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74768486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</w:rPr>
      </w:sdtEndPr>
      <w:sdtContent>
        <w:p w14:paraId="59CA73FE" w14:textId="11208235" w:rsidR="00B1484F" w:rsidRDefault="00B1484F">
          <w:pPr>
            <w:pStyle w:val="TOCHeading"/>
          </w:pPr>
          <w:r>
            <w:t>Contents</w:t>
          </w:r>
        </w:p>
        <w:p w14:paraId="46D0C7E4" w14:textId="65D40068" w:rsidR="00B1484F" w:rsidRDefault="00B1484F">
          <w:fldSimple w:instr=" TOC \o &quot;1-3&quot; \h \z \u ">
            <w:r>
              <w:rPr>
                <w:b/>
                <w:bCs/>
                <w:noProof/>
              </w:rPr>
              <w:t>No table of contents entries found.</w:t>
            </w:r>
          </w:fldSimple>
        </w:p>
      </w:sdtContent>
    </w:sdt>
    <w:p w14:paraId="44DF0BFB" w14:textId="77777777" w:rsidR="00F61DEF" w:rsidRDefault="000448CE"/>
    <w:sectPr w:rsidR="00F61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  <w:p>
      <w:pPr>
        <w:pStyle w:val="Heading1"/>
      </w:pPr>
      <w:proofErr w:type="gramStart"/>
      <w:r>
        <w:t>1. БАЙГАЛЬ ОРЧНЫГ ХАМГААЛАХ, УУРХАЙ АШИГЛАХ, ҮЙЛДВЭР БАЙГУУЛАХТАЙ ХОЛБОГДСОН ДЭД БҮТЦИЙГ ХӨГЖҮҮЛЭХ, АЖЛЫН БАЙР НЭМЭГДҮҮЛЭХЭД ХАМТРАН АЖИЛЛАХ ГЭРЭЭ</w:t>
      </w:r>
      <w:proofErr w:type="gramEnd"/>
    </w:p>
    <w:p>
      <w:r>
        <w:t>﻿                ГОВЬ-АЛТАЙ АЙМАГ                                    </w:t>
      </w:r>
    </w:p>
    <w:p>
      <w:r>
        <w:t>                                                                    </w:t>
      </w:r>
    </w:p>
    <w:p>
      <w:r>
        <w:t>                                                                    </w:t>
      </w:r>
    </w:p>
    <w:p>
      <w:r>
        <w:t>                                                                    </w:t>
      </w:r>
    </w:p>
    <w:p>
      <w:r>
        <w:t>                                                                    </w:t>
      </w:r>
    </w:p>
    <w:p>
      <w:r>
        <w:t>БАЙГАЛЬ ОРЧНЫГ ХАМГААЛАХ, УУРХАЙ АШИГЛАХ, ҮЙЛДВЭР БАЙГУУЛАХТАЙ      </w:t>
      </w:r>
    </w:p>
    <w:p>
      <w:r>
        <w:t>  ХОЛБОГДСОН ДЭД БҮТЦИЙГ ХӨГЖҮҮЛЭХ, АЖЛЫН БАЙР НЭМЭГДҮҮЛЭХЭД        </w:t>
      </w:r>
    </w:p>
    <w:p>
      <w:r>
        <w:t>                    ХАМТРАН АЖИЛЛАХ ГЭРЭЭ                           </w:t>
      </w:r>
    </w:p>
    <w:p>
      <w:r>
        <w:t>                     ГЭРЭЭНИЙ ДУГААР № 2                            </w:t>
      </w:r>
    </w:p>
    <w:p>
      <w:r>
        <w:t>                                                                    </w:t>
      </w:r>
    </w:p>
    <w:p>
      <w:r>
        <w:t>                                                                    </w:t>
      </w:r>
    </w:p>
    <w:p>
      <w:r>
        <w:t>                                                                    </w:t>
      </w:r>
    </w:p>
    <w:p>
      <w:r>
        <w:t>                                                                    </w:t>
      </w:r>
    </w:p>
    <w:p>
      <w:r>
        <w:t>                                                                    </w:t>
      </w:r>
    </w:p>
    <w:p>
      <w:r>
        <w:t>                                                                    </w:t>
      </w:r>
    </w:p>
    <w:p>
      <w:r>
        <w:t>              “БОЛДГЯНТБОЛД” ХХК                                    </w:t>
      </w:r>
    </w:p>
    <w:p>
      <w:r>
        <w:t>                                                                    </w:t>
      </w:r>
    </w:p>
    <w:p>
      <w:r>
        <w:t>                                                                    </w:t>
      </w:r>
    </w:p>
    <w:p>
      <w:r>
        <w:t>                                                                    </w:t>
      </w:r>
    </w:p>
    <w:p>
      <w:r>
        <w:t>                                                                    </w:t>
      </w:r>
    </w:p>
    <w:p>
      <w:r>
        <w:t>                                                                    </w:t>
      </w:r>
    </w:p>
    <w:p>
      <w:r>
        <w:t>                                                                    </w:t>
      </w:r>
    </w:p>
    <w:p>
      <w:r>
        <w:t>                                                                    </w:t>
      </w:r>
    </w:p>
    <w:p>
      <w:r>
        <w:t>                                                                    </w:t>
      </w:r>
    </w:p>
    <w:p>
      <w:r>
        <w:t>                                                                    </w:t>
      </w:r>
    </w:p>
    <w:p>
      <w:r>
        <w:t>                                                                    </w:t>
      </w:r>
    </w:p>
    <w:p>
      <w:r>
        <w:t>                                                                    </w:t>
      </w:r>
    </w:p>
    <w:p>
      <w:r>
        <w:t>                                                                    </w:t>
      </w:r>
    </w:p>
    <w:p>
      <w:r>
        <w:t>                                                                    </w:t>
      </w:r>
    </w:p>
    <w:p>
      <w:r>
        <w:t>                                                                    </w:t>
      </w:r>
    </w:p>
    <w:p>
      <w:r>
        <w:t>                                                                    </w:t>
      </w:r>
    </w:p>
    <w:p>
      <w:r>
        <w:t>             2021 оны......сарын......өдөр                         </w:t>
      </w:r>
    </w:p>
    <w:p>
      <w:r>
        <w:t> ﻿                              БАЙГАЛЬ ОРЧНЫГ ХАМГААЛАХ, УУРХАЙ АШИГЛАХ, ҮЙЛДВЭР                                      </w:t>
      </w:r>
    </w:p>
    <w:p>
      <w:r>
        <w:t>                              БАЙГУУЛАХТАЙ ХОЛБОГДСОН ДЭД БҮТЦИЙГ ХӨГЖҮҮЛЭХ, АЖЛЫН                                   </w:t>
      </w:r>
    </w:p>
    <w:p>
      <w:r>
        <w:t>                              БАЙР НЭМЭГДҮҮЛЭХЭД ХАМТРАН АЖИЛЛАХ ГЭРЭЭ                                               </w:t>
      </w:r>
    </w:p>
    <w:p>
      <w:r>
        <w:t>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</w:t>
      </w:r>
    </w:p>
    <w:p>
      <w:r>
        <w:t>                              Гэрээний дугаар № 2                                                                     </w:t>
      </w:r>
    </w:p>
    <w:p>
      <w:r>
        <w:t>                              2021 он.....дугаар сарын .... өдөр                                                      </w:t>
      </w:r>
    </w:p>
    <w:p>
      <w:r>
        <w:t>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</w:t>
      </w:r>
    </w:p>
    <w:p>
      <w:r>
        <w:t>                ГОВЬ-АЛТАЙ АЙМАГ                                                        “ БОЛДГЯНТБОЛД ” ХХК          </w:t>
      </w:r>
    </w:p>
    <w:p>
      <w:r>
        <w:t>                  ЕСӨНБУЛАГ СУМ                                                                                       </w:t>
      </w:r>
    </w:p>
    <w:p>
      <w:r>
        <w:t>                                                                                                                      </w:t>
      </w:r>
    </w:p>
    <w:p>
      <w:r>
        <w:t> Монгол Улс, Говь-Алтай аймаг, Есөнбулаг                              Регистрийн дугаар: 5884098                      </w:t>
      </w:r>
    </w:p>
    <w:p>
      <w:r>
        <w:t> сумын Засаг дарга, түүний Тамгын газар                                                                               </w:t>
      </w:r>
    </w:p>
    <w:p>
      <w:r>
        <w:t>                                                                                                                      </w:t>
      </w:r>
    </w:p>
    <w:p>
      <w:r>
        <w:t> Регистрийн дугаар: 9014748.                                          Эрх бүхий төлөөлөгч:                            </w:t>
      </w:r>
    </w:p>
    <w:p>
      <w:r>
        <w:t>                                                                      Ерөнхий захирал                                 </w:t>
      </w:r>
    </w:p>
    <w:p>
      <w:r>
        <w:t> Эрх бүхий төлөөлөгч:                                                 Х.Олонболд                                      </w:t>
      </w:r>
    </w:p>
    <w:p>
      <w:r>
        <w:t> Говь-Алтай аймгийн Есөнбулаг сумын                                                                                   </w:t>
      </w:r>
    </w:p>
    <w:p>
      <w:r>
        <w:t> Засаг дарга                                                          Гар утас: 976 97101077                          </w:t>
      </w:r>
    </w:p>
    <w:p>
      <w:r>
        <w:t> А.Алтанхуяг                                                                                                          </w:t>
      </w:r>
    </w:p>
    <w:p>
      <w:r>
        <w:t> Гар утас: 976 99016669                                               Е-шуудан: bolds .bolds 1999@gmail.com           </w:t>
      </w:r>
    </w:p>
    <w:p>
      <w:r>
        <w:t> Е-шуудан: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</w:t>
      </w:r>
    </w:p>
    <w:p>
      <w:r>
        <w:t>ГЭРЭЭНИЙ ЗҮЙЛ:                                                                    ХАРИЛЦАН ХАМТЫН АЖИЛЛАГАА           </w:t>
      </w:r>
    </w:p>
    <w:p>
      <w:r>
        <w:t>АЖЛЫН ТАЛБАР:                                       МОНГОЛ УЛС, УЛААНБААТАР ХОТ                                       </w:t>
      </w:r>
    </w:p>
    <w:p>
      <w:r>
        <w:t>                                                    ГОВЬ-АЛТАЙ АЙМАГ, ЕСӨНБУЛАГ                                       </w:t>
      </w:r>
    </w:p>
    <w:p>
      <w:r>
        <w:t>                                                    СУМ                                                               </w:t>
      </w:r>
    </w:p>
    <w:p>
      <w:r>
        <w:t>                                                                                                                      </w:t>
      </w:r>
    </w:p>
    <w:p>
      <w:r>
        <w:t>                                                                    гол нөхцөл                                        </w:t>
      </w:r>
    </w:p>
    <w:p>
      <w:r>
        <w:t> НЭГ. 1ШЙТЛЭГ ҮНДЭСЛЭЛ                                                                                               </w:t>
      </w:r>
    </w:p>
    <w:p>
      <w:r>
        <w:t> 1.1. Нэг талаас Говь-Алтай аймгийн Засаг дарга О.Амгаланбаатар, түүнийг төлөөлж Говь-Алтай                          </w:t>
      </w:r>
    </w:p>
    <w:p>
      <w:r>
        <w:t> аймгийн Есөнбулаг сумын Засаг дарга А.Алтанхуяг (цаашид “Засаг дарга” гэх), нөгөө талаас                            </w:t>
      </w:r>
    </w:p>
    <w:p>
      <w:r>
        <w:t> ашигт малтмалын тусгай зөвшөөрөл эзэмшигч “ Болдгянтболд ” ХХК-ийн Ерөнхий захирал                                  </w:t>
      </w:r>
    </w:p>
    <w:p>
      <w:r>
        <w:t> Х.Олонболд (цаашид “Тусгай зөвшөөрөл эзэмшигч” гэх) нар (цаашид хамтад нь “Талууд” гэх)                             </w:t>
      </w:r>
    </w:p>
    <w:p>
      <w:r>
        <w:t> дараах нөхцөлөөр харилцан тохиролцож энэхүү гэрээг байгуулав.                                                       </w:t>
      </w:r>
    </w:p>
    <w:p>
      <w:r>
        <w:t>                                                                  1 |3                                                </w:t>
      </w:r>
    </w:p>
    <w:p>
      <w:r>
        <w:t>Сумын Засаг дарга                                                                             Компани                 </w:t>
      </w:r>
    </w:p>
    <w:p>
      <w:r>
        <w:t> ﻿№......                                                                                   </w:t>
      </w:r>
    </w:p>
    <w:p>
      <w:r>
        <w:t>1.2.    Энэхүү гэрээ нь Говь-Алтай аймгийн нутагт Ашигт малтмалын тухай хууль болон бусад </w:t>
      </w:r>
    </w:p>
    <w:p>
      <w:r>
        <w:t>хууль тогтоомжийн дагуу олгосон тусгай зөвшөөрөл эзэмшигч байгаль орчныг хамгаалах, уурхай</w:t>
      </w:r>
    </w:p>
    <w:p>
      <w:r>
        <w:t>ашиглах, үйлдвэр байгуулахтай холбогдсон дэд бүтцийг хөгжүүлэх, ажлын байр нэмэгдүүлэх    </w:t>
      </w:r>
    </w:p>
    <w:p>
      <w:r>
        <w:t>асуудлаар нутгийн захиргааны байгууллагатай хамтран ажиллахтай холбогдсон харилцааг       </w:t>
      </w:r>
    </w:p>
    <w:p>
      <w:r>
        <w:t>зохицуулна.                                                                               </w:t>
      </w:r>
    </w:p>
    <w:p>
      <w:r>
        <w:t>1.3.    Тусгай зөвшөөрөл эзэмшигчийн MV-021169 дугаартай ашигт малтмал ашиглалтын тусгай  </w:t>
      </w:r>
    </w:p>
    <w:p>
      <w:r>
        <w:t>зөвшөөрлийн талбайд орших газрын байгаль орчныг хамгаалах, нөхөн сэргээх, орон нутгийн    </w:t>
      </w:r>
    </w:p>
    <w:p>
      <w:r>
        <w:t>иргэдийн амьдрах орчныг сайжруулах, ажлын байр нэмэгдүүлэх, дэд бүтцийг хөгжүүлэхэд       </w:t>
      </w:r>
    </w:p>
    <w:p>
      <w:r>
        <w:t>бодитой хувь нэмэр оруулах төсөл, арга хэмжээг хэрэгжүүлэх зорилгоор талууд хамтран       </w:t>
      </w:r>
    </w:p>
    <w:p>
      <w:r>
        <w:t>ажиллана.                                                                                 </w:t>
      </w:r>
    </w:p>
    <w:p>
      <w:r>
        <w:t>ХОЁР. ЗАСАГ ДАРГЫН ЭРХ, ҮҮРЭГ                                                             </w:t>
      </w:r>
    </w:p>
    <w:p>
      <w:r>
        <w:t>2.1.    Энэхүү гэрээний хүрээнд Засаг дарга дараах эрх, үүргийг хэрэгжүүлнэ:              </w:t>
      </w:r>
    </w:p>
    <w:p>
      <w:r>
        <w:t>2.1.1. Хууль тогтоомжоор олгогдсон бүрэн эрхийн хүрээнд ашигт малтмал ашиглах үйл         </w:t>
      </w:r>
    </w:p>
    <w:p>
      <w:r>
        <w:t>ажиллагааг тогтвортой, хэвийн явуулах нөхцөлөөр тусгай зөвшөөрөл эзэмшигчийг хангах;      </w:t>
      </w:r>
    </w:p>
    <w:p>
      <w:r>
        <w:t>2.1.2.    Гэрээний хүрээнд хэрэгжүүлсэн болон хэрэгжүүлэхээр төлөвлөж байгаа төсөл, арга  </w:t>
      </w:r>
    </w:p>
    <w:p>
      <w:r>
        <w:t>хэмжээний талаар орон нутгийн иргэдэд танилцуулж, санал авах;                             </w:t>
      </w:r>
    </w:p>
    <w:p>
      <w:r>
        <w:t>2.1.3.    Энэхүү гэрээний хэрэгжилттэй холбоотой уулзалт, хэлэлцүүлэг зохион байгуулж,    </w:t>
      </w:r>
    </w:p>
    <w:p>
      <w:r>
        <w:t>аймгийн иргэдийн Төлөөлөгчдийн Хурлаар баталсан төсөл, арга хэмжээнээс тусгай зөвшөөрөл   </w:t>
      </w:r>
    </w:p>
    <w:p>
      <w:r>
        <w:t>эзэмшигчтэй хамтран хэрэгжүүлэх боломжтой төсөл, арга хэмжээг сонгож, тусгай зөвшөөрөл    </w:t>
      </w:r>
    </w:p>
    <w:p>
      <w:r>
        <w:t>эзэмшигчтэй зөвшилцсөний үндсэн дээр энэ тухай иргэдэд мэдээлэх;                          </w:t>
      </w:r>
    </w:p>
    <w:p>
      <w:r>
        <w:t>2.1.4.    Тусгай зөвшөөрөл эзэмшигчээс сум орон нутагт хуваарилах, санхүүжүүлэх төсөл     </w:t>
      </w:r>
    </w:p>
    <w:p>
      <w:r>
        <w:t>хөтөлбөр, арга хэмжээг төлөвлөх, хэрэгжүүлэх, тайлагнахтай холбогдсон журмыг боловсруулан </w:t>
      </w:r>
    </w:p>
    <w:p>
      <w:r>
        <w:t>аймгийн иргэдийн Төлөөлөгчдийн Хурлаар батлуулан мөрдөж ажиллах;                          </w:t>
      </w:r>
    </w:p>
    <w:p>
      <w:r>
        <w:t>2.1.5.    Тусгай зөвшөөрөл эзэмшигчийн зарласан ажлын байр болон бараа, ажил, үйлчилгээ   </w:t>
      </w:r>
    </w:p>
    <w:p>
      <w:r>
        <w:t>худалдан авахтай холбогдсон мэдээллийг иргэдэд хүргэн ил тод, нээлттэй хэлбэрээр зохион   </w:t>
      </w:r>
    </w:p>
    <w:p>
      <w:r>
        <w:t>байгуулах;                                                                                </w:t>
      </w:r>
    </w:p>
    <w:p>
      <w:r>
        <w:t>2.1.6.    Тусгай зөвшөөрөл эзэмшигчийн байгаль орчныг хамгаалах менежментийн              </w:t>
      </w:r>
    </w:p>
    <w:p>
      <w:r>
        <w:t>төлөвлөгөөний хэрэгжилтэд хяналт тавих;                                                   </w:t>
      </w:r>
    </w:p>
    <w:p>
      <w:r>
        <w:t>2.1.7.    Тусгай зөвшөөрөл эзэмшигчийн гаргасан хүсэлт, шаардлагыг хууль тогтоомжид       </w:t>
      </w:r>
    </w:p>
    <w:p>
      <w:r>
        <w:t>нийцүүлэн шийдвэрлэж, зохих хариуг өгөх;                                                  </w:t>
      </w:r>
    </w:p>
    <w:p>
      <w:r>
        <w:t>2.1.8.    Тусгай зөвшөөрөл эзэмшигчдэд сум орон нутаг, төрийн байгууллагын албан хаагчид  </w:t>
      </w:r>
    </w:p>
    <w:p>
      <w:r>
        <w:t>болон иргэдийн зүгээс хууль бус дарамт шахалт үзүүлэх асуудлыг таслан зогсоох, буруутай   </w:t>
      </w:r>
    </w:p>
    <w:p>
      <w:r>
        <w:t>этгээдэд хариуцлага тооцох                                                                </w:t>
      </w:r>
    </w:p>
    <w:p>
      <w:r>
        <w:t>2.1.9.    Тусгай зөвшөөрөл эзэмшигчийн хуулийн олгогдсон эрх, боломжоо хэрэгжүүлэх,       </w:t>
      </w:r>
    </w:p>
    <w:p>
      <w:r>
        <w:t>төсөл хэрэгжүүлэх үйл ажиллагаанд хуульд заасан дэмжлэгийг үзүүлэх.                       </w:t>
      </w:r>
    </w:p>
    <w:p>
      <w:r>
        <w:t>ГУРАВ. КОМПАНИЙН ЭРХ, ҮҮРЭГ                                                               </w:t>
      </w:r>
    </w:p>
    <w:p>
      <w:r>
        <w:t>3.1.    Ерөнхий:                                                                          </w:t>
      </w:r>
    </w:p>
    <w:p>
      <w:r>
        <w:t>3.1.1.    Үйл ажиллагаагаа хэвийн, тасралтгүй явуулахад орон нутгийн иргэн,хуулийн       </w:t>
      </w:r>
    </w:p>
    <w:p>
      <w:r>
        <w:t>этгээдийн зүгээс хууль бусаар саад учруулсан тохиолдолд уг асуудлыг зохих журмын          </w:t>
      </w:r>
    </w:p>
    <w:p>
      <w:r>
        <w:t>дагуу аймаг, сум, багийн Засаг дарга, түүний Тамгын газар, иргэдийн Төлөөлөгчдийн/Нийтийн </w:t>
      </w:r>
    </w:p>
    <w:p>
      <w:r>
        <w:t>Хуралд тавьж шийдвэрлүүлэх;                                                               </w:t>
      </w:r>
    </w:p>
    <w:p>
      <w:r>
        <w:t>3.1.2.    Орон нутгийн иргэдийн хөдөлмөр эрхлэлтийг дэмжих чиглэлээр аймгийн              </w:t>
      </w:r>
    </w:p>
    <w:p>
      <w:r>
        <w:t>Хөдөлмөр, халамжийн үйлчилгээний газартай хамтарч ажиллаж, шаардлагатай ажлын байр болон  </w:t>
      </w:r>
    </w:p>
    <w:p>
      <w:r>
        <w:t>түүнд тавих шаардлагыг ил тод, нээлтгэй хэлбэрээр нийтэд зарлах; </w:t>
      </w:r>
    </w:p>
    <w:p>
      <w:r>
        <w:t>                                                                                          </w:t>
      </w:r>
    </w:p>
    <w:p>
      <w:r>
        <w:t>2/3</w:t>
      </w:r>
    </w:p>
    <w:p>
      <w:r>
        <w:t>Сумын Засаг дарга_______ Компани _</w:t>
      </w:r>
    </w:p>
    <w:p>
      <w:r>
        <w:t> ﻿№......                                                                                    </w:t>
      </w:r>
    </w:p>
    <w:p>
      <w:r>
        <w:t>3.1.3.    Хэрэгжүүлэх төсөл, арга хэмжээний хүрээнд шаардлагатай ажлын байрны              </w:t>
      </w:r>
    </w:p>
    <w:p>
      <w:r>
        <w:t>сургалтын хөтөлбөр боловсруулж, тухайн орон нутгийн иргэдийг хамруулах ажлыг зохион        </w:t>
      </w:r>
    </w:p>
    <w:p>
      <w:r>
        <w:t>байгуулах;                                                                                 </w:t>
      </w:r>
    </w:p>
    <w:p>
      <w:r>
        <w:t>3.1.4.    Нийт ажлын байрны 10-аас доошгүй хувьд тухайн орон нутгийн иргэдийг зохих        </w:t>
      </w:r>
    </w:p>
    <w:p>
      <w:r>
        <w:t>түвшний сургалтад хамруулсны үндсэн дээр ажиллуулах;                                       </w:t>
      </w:r>
    </w:p>
    <w:p>
      <w:r>
        <w:t>3.1.5    Орон нутгийн оюутан залуусыг дадлага хийх нөхцөл боломжоор хангах                 </w:t>
      </w:r>
    </w:p>
    <w:p>
      <w:r>
        <w:t>3.1.6.    Өөр орон нутгаас ажилтан, мэргэжилтэн урт хугацаагаар авч ажиллуулах             </w:t>
      </w:r>
    </w:p>
    <w:p>
      <w:r>
        <w:t>тохиолдолд холбогдох хуулийн дагуу тухайн ажилтныг сумын ЗДТГ, аймгийн ХХҮГ-т              </w:t>
      </w:r>
    </w:p>
    <w:p>
      <w:r>
        <w:t>бүртгүүлэх;                                                                                </w:t>
      </w:r>
    </w:p>
    <w:p>
      <w:r>
        <w:t>3.1.7.    Хэрэгжүүлж байгаа төсөл, арга хэмжээ болон үйл ажиллагааныхаа талаар аймаг,      </w:t>
      </w:r>
    </w:p>
    <w:p>
      <w:r>
        <w:t>сумын иргэдэд тогтмол буюу cap бүр мэдээлэл өгч байх;                                      </w:t>
      </w:r>
    </w:p>
    <w:p>
      <w:r>
        <w:t>3.1.8.    Бараа, ажил, үйлчилгээ худалдан авах, ажиллах хүч сонгохдоо тухайн орон нутагт   </w:t>
      </w:r>
    </w:p>
    <w:p>
      <w:r>
        <w:t>бүртгэлтэй татвар төлөгч иргэн, хуулийн этгээдэд эхний ээлжинд давуу эрх олгох;            </w:t>
      </w:r>
    </w:p>
    <w:p>
      <w:r>
        <w:t>3.1.9.    Байгаль орчны асуудал эрхэлсэн төрийн захиргааны төв байгууллагын баталсан       </w:t>
      </w:r>
    </w:p>
    <w:p>
      <w:r>
        <w:t>байгаль орчныг хамгаалах ажлын төлөвлөгөө, хөтөлбөрийг биелүүлж ажиллах;                   </w:t>
      </w:r>
    </w:p>
    <w:p>
      <w:r>
        <w:t>3.1.10.    Гамшгийн үед сайн дурын үндсэн дээр тухайн орон нутагт техник, тоног            </w:t>
      </w:r>
    </w:p>
    <w:p>
      <w:r>
        <w:t>төхөөрөмж, ажиллах хүчний болон бусад материаллаг туслалцаа үзүүлэх.                       </w:t>
      </w:r>
    </w:p>
    <w:p>
      <w:r>
        <w:t>3.1.11    Тусгай зөвшөөрөл эзэмшигч, түүний туслан гүйцэтгэгч аж ахуй нэгжүүдийг орон      </w:t>
      </w:r>
    </w:p>
    <w:p>
      <w:r>
        <w:t>нутгийн Татварын хэлтэст татвар төлөгчөөр бүртгүүлж, холбогдох хуулийн дагуу орон нутгийн  </w:t>
      </w:r>
    </w:p>
    <w:p>
      <w:r>
        <w:t>дагуу орон нутгийн төсөвт төвлөрүүлэх, татварыг хугацаанд нь бүрэн төвлөрүүлэх;            </w:t>
      </w:r>
    </w:p>
    <w:p>
      <w:r>
        <w:t>3.2.    Хууль тогтоомжийг хэрэгжүүлэх чиглэлээр:                                           </w:t>
      </w:r>
    </w:p>
    <w:p>
      <w:r>
        <w:t>3.2.1.    Тусгай зөвшөөрөл эзэмшигч ньМонгол Улсын Үндсэн хууль, Байгаль орчныг            </w:t>
      </w:r>
    </w:p>
    <w:p>
      <w:r>
        <w:t>хамгаалах, Газрын тухай, Татварын тухай, Нийгмийн даатгалын чухай багц хуулиуд, Ашигг      </w:t>
      </w:r>
    </w:p>
    <w:p>
      <w:r>
        <w:t>малтмалын тухай, Газрын хэвлийн тухай, Хөдөлмөрийн тухай, Хөдөлмөрийн аюулгүй байдал,      </w:t>
      </w:r>
    </w:p>
    <w:p>
      <w:r>
        <w:t>эрүүл ахуйн тухай болон бусад холбогдох хууль тогтоомжийн хэрэгжилтийг хангаж ажиллах;     </w:t>
      </w:r>
    </w:p>
    <w:p>
      <w:r>
        <w:t>3.2.3.    Хөгжлийн бэрхшээлтэй иргэдийг хуульд заасан хувь хэмжээгээр ажиллуулаагүйтэй     </w:t>
      </w:r>
    </w:p>
    <w:p>
      <w:r>
        <w:t>холбоотой төлбөрийг Хөдөлмөрийн тухай хуулийн дагуу аймгийн Хөдөлмөр эрхлэлтийн санд       </w:t>
      </w:r>
    </w:p>
    <w:p>
      <w:r>
        <w:t>бүрэн төвлөрүүлэх.                                                                         </w:t>
      </w:r>
    </w:p>
    <w:p>
      <w:r>
        <w:t>3.3.    Орон нутгийн хөгжлийг дэмжих чиглэлээр:                                            </w:t>
      </w:r>
    </w:p>
    <w:p>
      <w:r>
        <w:t>3.3.1.    Говь-Алтай аймгийн хөгжилд тодорхой хувь нэмэр оруулж, боломжтой дэмжлэг,        </w:t>
      </w:r>
    </w:p>
    <w:p>
      <w:r>
        <w:t>туслалцааг үзүүлнэ;                                                                        </w:t>
      </w:r>
    </w:p>
    <w:p>
      <w:r>
        <w:t>3.3.2.    Тусгай зөвшөөрөл эзэмшигч нь орон нутгийн хөгжлийг дэмжих зорилгоор              </w:t>
      </w:r>
    </w:p>
    <w:p>
      <w:r>
        <w:t>хавсралтад тусгагдсан арга хэмжээнүүдийг хэрэгжүүлнэ.                                      </w:t>
      </w:r>
    </w:p>
    <w:p>
      <w:r>
        <w:t>3.4.    Байгаль хамгаалах чиглэлээр:                                                       </w:t>
      </w:r>
    </w:p>
    <w:p>
      <w:r>
        <w:t>3.4.1.    Үйлдвэр, уурхайн байгаль орчныг хамгаалах менежментийн төлөвлөгөө болон          </w:t>
      </w:r>
    </w:p>
    <w:p>
      <w:r>
        <w:t>тайланг олон нийтэд танилцуулж, уурхайн үйл ажиллагааны тухай нутгийн иргэдийг мэДээллээр  </w:t>
      </w:r>
    </w:p>
    <w:p>
      <w:r>
        <w:t>хангах ажлыг тухай бүр нь аймаг , сумын Засаг дарга, түүний Тамгын газартай хамтран зохион </w:t>
      </w:r>
    </w:p>
    <w:p>
      <w:r>
        <w:t>байгуулж ажиллана.                                                                         </w:t>
      </w:r>
    </w:p>
    <w:p>
      <w:r>
        <w:t>3.4.2.    Байгаль орчны нөлөөллийн нарийвчилсан үнэлгээгээр тодорхойлсон                   </w:t>
      </w:r>
    </w:p>
    <w:p>
      <w:r>
        <w:t>төлөвлөгөөний дагуу үйлдвэр, уурхайн орчин, замын маршрутын дагуу хөрс, ургамал, булаг     </w:t>
      </w:r>
    </w:p>
    <w:p>
      <w:r>
        <w:t>шанд, гол горхи, ан амьтан хамгаалах, худаг, уст цэг гаргах ажлыг зохион байгуулж холбогдох</w:t>
      </w:r>
    </w:p>
    <w:p>
      <w:r>
        <w:t>нөхөн сэргээлтийг хийх; </w:t>
      </w:r>
    </w:p>
    <w:p>
      <w:r>
        <w:t> ﻿№                                                                                            </w:t>
      </w:r>
    </w:p>
    <w:p>
      <w:r>
        <w:t>                                                                                              </w:t>
      </w:r>
    </w:p>
    <w:p>
      <w:r>
        <w:t> 3.4.3.    Туслан гүйцэтгэгч аж ахуйн нэгжүүдийн байгаль орчныг хамгаалах менежментийн        </w:t>
      </w:r>
    </w:p>
    <w:p>
      <w:r>
        <w:t> төлөвлөгөө, тайланд хяналт тавьж ажиллах;                                                    </w:t>
      </w:r>
    </w:p>
    <w:p>
      <w:r>
        <w:t>                                                                                              </w:t>
      </w:r>
    </w:p>
    <w:p>
      <w:r>
        <w:t> 3.4.4.    Байгалийн нөөц ашигласны төлбөрийг тухайн үед мөрдөгдөж байгаа хууль, эрх          </w:t>
      </w:r>
    </w:p>
    <w:p>
      <w:r>
        <w:t> бүхий байгууллагаас баталсан тарифын хэмжээгээр тооцож, орон нутгийн төсөвт төлөх ба ус      </w:t>
      </w:r>
    </w:p>
    <w:p>
      <w:r>
        <w:t> ашиглах нөхцөл нь бусад ус ашиглагчтай адил байна.                                           </w:t>
      </w:r>
    </w:p>
    <w:p>
      <w:r>
        <w:t> 3.5, Дэд бүтцийн чиглэлээр:                                                                  </w:t>
      </w:r>
    </w:p>
    <w:p>
      <w:r>
        <w:t> 3.5.1.    Уурхай орчмын бүс нутгийн дэд бүтцийг сайжруулах зорилгоор уурхай орчмын           </w:t>
      </w:r>
    </w:p>
    <w:p>
      <w:r>
        <w:t> орон нутгийн чанартай автозамыг засаж сайжруулах;                                            </w:t>
      </w:r>
    </w:p>
    <w:p>
      <w:r>
        <w:t>                                                                                              </w:t>
      </w:r>
    </w:p>
    <w:p>
      <w:r>
        <w:t>                                                                                              </w:t>
      </w:r>
    </w:p>
    <w:p>
      <w:r>
        <w:t> ДӨРӨВ. ХАМТЫН АЖИЛЛАГААНЫ ХОРОО                                                              </w:t>
      </w:r>
    </w:p>
    <w:p>
      <w:r>
        <w:t> 4.1.    Талуудын гэрээ байгуулах үйл явц болон гэрээний хэрэгжилтэд хяналт тавих ажлыг       </w:t>
      </w:r>
    </w:p>
    <w:p>
      <w:r>
        <w:t>                                                                                              </w:t>
      </w:r>
    </w:p>
    <w:p>
      <w:r>
        <w:t> зохион байгуулах үүрэг бүхий Хамтын ажиллагааны хороо (цаашид "хороо" гэх)-г аймаг, сумын    </w:t>
      </w:r>
    </w:p>
    <w:p>
      <w:r>
        <w:t> Засаг даргын Тамгын газар, тусгай зөвшөөрөл эзэмшигч болон тухайн орон нутгийн иргэдийн      </w:t>
      </w:r>
    </w:p>
    <w:p>
      <w:r>
        <w:t> төлөөллийг оролцуулан байгуулж ажиллуулна.                                                   </w:t>
      </w:r>
    </w:p>
    <w:p>
      <w:r>
        <w:t> 4.2.    Хороо нь 9 хүний бүрэлдэхүүнтэй байх бөгөөд талуудын оролцоог тэгш хангасан          </w:t>
      </w:r>
    </w:p>
    <w:p>
      <w:r>
        <w:t> байна. Хорооны бүрэлдэхүүнд орох иргэдийн төлөөллийг багийн иргэдийн Нийтийн Хурлаас нэр     </w:t>
      </w:r>
    </w:p>
    <w:p>
      <w:r>
        <w:t> дэвшүүлнэ. Хорооны бүрэлдэхүүнийг аймгийн Засаг дарга томилж, чөлөөлнө.                      </w:t>
      </w:r>
    </w:p>
    <w:p>
      <w:r>
        <w:t> 4.3.    Хороо нь гэрээний хэрэгжилтийн талаарх тайланг тусгай зөвшөөрөл эзэмшигчийн          </w:t>
      </w:r>
    </w:p>
    <w:p>
      <w:r>
        <w:t> байгаль орчны менежментийн төлөвлөгөөний тайланг батлуулахаас өмнө аймаг, сумын Засаг        </w:t>
      </w:r>
    </w:p>
    <w:p>
      <w:r>
        <w:t> даргад тухайн жилийн 11 дүгээр сарын 20-ны дотор хүргүүлнэ.                                  </w:t>
      </w:r>
    </w:p>
    <w:p>
      <w:r>
        <w:t> TAB. ГЭРЭЭНИЙ ТАЙЛАГНАЛТ                                                                     </w:t>
      </w:r>
    </w:p>
    <w:p>
      <w:r>
        <w:t> 5.1.    Гэрээний ил тод байдлыг хангах зорилгоор тухайн орон нутгийн иргэдэд гэрээ           </w:t>
      </w:r>
    </w:p>
    <w:p>
      <w:r>
        <w:t> байгуулсан талаар мэдээлэх бөгөөд гэрээ, түүнтэй холбогдсон баримт бичгийг талуудын цахим    </w:t>
      </w:r>
    </w:p>
    <w:p>
      <w:r>
        <w:t> хуудсанд ажлын 3 хоногийн дотор байршуулна. Гэрээний хувийг ажлын 5 хоногийн дотор           </w:t>
      </w:r>
    </w:p>
    <w:p>
      <w:r>
        <w:t> аймаг, сумын Олборлох үйлдвэрлэлийн ил тод байдлын санаачилгын дэд зөвлөлд хүргүүлнэ.        </w:t>
      </w:r>
    </w:p>
    <w:p>
      <w:r>
        <w:t> 5.2.    Талууд гэрээний биелэлтийг жил бүр дүгнэж, тайланг дараа оны 2 дугаар сарын 1 -ний   </w:t>
      </w:r>
    </w:p>
    <w:p>
      <w:r>
        <w:t> дотор аймаг, сумын иргэдийн Төлөөлөгчдийн Хуралд хүргүүлнэ.                                  </w:t>
      </w:r>
    </w:p>
    <w:p>
      <w:r>
        <w:t> 5.3.    Талууд гэрээний тухайн жилийн биелэлтийн тайланг дараа оны 2 дугаар сарын 15-ны      </w:t>
      </w:r>
    </w:p>
    <w:p>
      <w:r>
        <w:t> өдрийн дотор Геологи, уул уурхайн асуудал хариуцсан төрийн захиргааны байгууллагад           </w:t>
      </w:r>
    </w:p>
    <w:p>
      <w:r>
        <w:t> хүргүүлнэ.                                                                                   </w:t>
      </w:r>
    </w:p>
    <w:p>
      <w:r>
        <w:t>                                                                                              </w:t>
      </w:r>
    </w:p>
    <w:p>
      <w:r>
        <w:t>ЗУРГАА. ГЭРЭЭНИЙ ХАРИУЦЛАГА                                                                   </w:t>
      </w:r>
    </w:p>
    <w:p>
      <w:r>
        <w:t>6.1.    Энэхүү гэрээ нь Талуудын хууль тогтоомжид заасан бусад үүргээс татгалзах үндэслэл     </w:t>
      </w:r>
    </w:p>
    <w:p>
      <w:r>
        <w:t>болохгүй.                                                                                     </w:t>
      </w:r>
    </w:p>
    <w:p>
      <w:r>
        <w:t>6.2.    Талууд гэрээний үүргээ биелүүлээгүй тохиолдолд холбогдох хууль тогтоомжийн            </w:t>
      </w:r>
    </w:p>
    <w:p>
      <w:r>
        <w:t>дагуу хариуцлага хүлээнэ.                                                                     </w:t>
      </w:r>
    </w:p>
    <w:p>
      <w:r>
        <w:t>6.3    Гэрээний аль нэг тал давагдашгүй хүчин зүйл (газар хедлөлт, үер, гал түймэр, хүчтэй    </w:t>
      </w:r>
    </w:p>
    <w:p>
      <w:r>
        <w:t>салхи, шуурга, халдварт өвчин, байгалийн бусад аюулт үзэгдэл, хатуу хөл хорио, төрийн         </w:t>
      </w:r>
    </w:p>
    <w:p>
      <w:r>
        <w:t>оролцоо)-ийн нөхцөл байдлын улмаас гэрээгээр хүлээсэн үүргээ биелүүлэх ббломжгүй болсон       </w:t>
      </w:r>
    </w:p>
    <w:p>
      <w:r>
        <w:t>тохиолдолд нөгөө талдаа албан бичгээр мэдэгдэх бөгөөд мэдэгдсэнээр хариуцлагаас чөлөөлөгдөх   </w:t>
      </w:r>
    </w:p>
    <w:p>
      <w:r>
        <w:t>үндэслэл болно.Дээрх давагдашгүй хүчин зүйлийн нөхцөл байдал бий болсон тохиолдолд            </w:t>
      </w:r>
    </w:p>
    <w:p>
      <w:r>
        <w:t>гэрээний үүргийн гүйцэтгэлийг тус нөхцөл байдал арилах хүртэлх хутацаагаар харилцан           </w:t>
      </w:r>
    </w:p>
    <w:p>
      <w:r>
        <w:t>тохиролцож хойшлуулж болно. </w:t>
      </w:r>
    </w:p>
    <w:p>
      <w:r>
        <w:t>6.4.    Гэрээгээр хүлээсэн эрх, үүргээ гуравдагч этгээдэд шилжүүлэхийгхориглоно.</w:t>
      </w:r>
    </w:p>
    <w:p>
      <w:r>
        <w:t>Сумын Засаг дарга_______Компани</w:t>
      </w:r>
    </w:p>
    <w:p>
      <w:r>
        <w:t> ﻿№......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ДОЛОО. МАРГААН ШИЙДВЭРЛЭХ                                                                           </w:t>
      </w:r>
    </w:p>
    <w:p>
      <w:r>
        <w:t>7.1.    Талууд гэрээний хэрэгжилтгэй холбоотой үүссэн маргаан, зөрчлийг эв зүйгээр                  </w:t>
      </w:r>
    </w:p>
    <w:p>
      <w:r>
        <w:t>шийдвэрлэхийг эрмэлзэнэ.                                                                            </w:t>
      </w:r>
    </w:p>
    <w:p>
      <w:r>
        <w:t>7.2.    Гэрээний нэг тал нь нөгөө талынхаа үйл ажиллагаатай холбоотой гомдлыг эрх бүхий             </w:t>
      </w:r>
    </w:p>
    <w:p>
      <w:r>
        <w:t>Төрийн захиргааны байгууллагад гаргаж болно.                                                        </w:t>
      </w:r>
    </w:p>
    <w:p>
      <w:r>
        <w:t>7.3.    Талууд маргаан, зөрчлийг эв зүйгээр шийдвэрлэж чадахгүй тохиолдолд Монгол Улсын             </w:t>
      </w:r>
    </w:p>
    <w:p>
      <w:r>
        <w:t>Шүүхээр шийдвэрлүүлнэ.                                                                              </w:t>
      </w:r>
    </w:p>
    <w:p>
      <w:r>
        <w:t>НАЙМ. ГЭРЭЭ ХҮЧИН ТӨГӨЛДӨР БОЛОХ                                                                    </w:t>
      </w:r>
    </w:p>
    <w:p>
      <w:r>
        <w:t>8.1.    Талууд гарын үсэг зурсан өдрөөс хойш 2021 оны 12 дугаар сарын 31 хүртэл гэрээ               </w:t>
      </w:r>
    </w:p>
    <w:p>
      <w:r>
        <w:t>хүчин төгөлдөр үйлчилнэ.                                                                            </w:t>
      </w:r>
    </w:p>
    <w:p>
      <w:r>
        <w:t>8.2.    Давагдашгүй хүчин зүйлсийн улмаас гэрээг хугацаанаас өмнө дуусгавар болгож                  </w:t>
      </w:r>
    </w:p>
    <w:p>
      <w:r>
        <w:t>болно.                                                                                              </w:t>
      </w:r>
    </w:p>
    <w:p>
      <w:r>
        <w:t>8.3.    Талууд харилцан тохиролцсоны үндсэн дээр гэрээнд нэмэлт, өөрчлөлт оруулж болно.             </w:t>
      </w:r>
    </w:p>
    <w:p>
      <w:r>
        <w:t>Гэрээнд оруулсан нэмэлт, өөрчлөлт нь гэрээний нэгэн адил хүчинтэй байх бөгөөд түүний салшгүй        </w:t>
      </w:r>
    </w:p>
    <w:p>
      <w:r>
        <w:t>хэсэг болно.                                                                                        </w:t>
      </w:r>
    </w:p>
    <w:p>
      <w:r>
        <w:t>8.4.    Гэрээг Монгол хэл дээр 3 хувь үйлдэнэ. Зайлшгүй тохиолдолд гэрээний хувийг англи            </w:t>
      </w:r>
    </w:p>
    <w:p>
      <w:r>
        <w:t>хэл дээр үйлдэж болно.</w:t>
      </w:r>
    </w:p>
    <w:p>
      <w:r>
        <w:t>ГОВЬ-АЛТАЙ АЙМГИЙН ЕСӨНБУЛАГ                                           “ БОЛДГЯНТБОЛД” ХХК-ИЙГ      |                 </w:t>
      </w:r>
    </w:p>
    <w:p>
      <w:r>
        <w:t>СУМЫГ ТӨЛӨӨЛЖ                                                                              ТӨЛӨӨЛЖ       А                                </w:t>
      </w:r>
    </w:p>
    <w:p>
      <w:r>
        <w:t>Хүлээн зөвшөөрсөн: ----- </w:t>
      </w:r>
    </w:p>
    <w:p>
      <w:r>
        <w:t>                                                     Хүлээн зөвшөөрсөн: ---\                        </w:t>
      </w:r>
    </w:p>
    <w:p>
      <w:r>
        <w:t>Нэр:         А.АЛТАНХУЯГ                                                                                        Нэр: Х.ОЛОНБОЛД                                </w:t>
      </w:r>
    </w:p>
    <w:p>
      <w:r>
        <w:t>Албан тушаал: СУМЫН ЗАСАГ ДАРГА                                      Албан тушаал: ЕРӨНХИЙ ЗАХИРАЛ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5 | 3                                                    </w:t>
      </w:r>
    </w:p>
    <w:p>
      <w:r>
        <w:t>Сумын Засаг дарга                                                        Компани                   </w:t>
      </w:r>
    </w:p>
    <w:p>
      <w:r>
        <w:t> ﻿№......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ДОЛОО. МАРГААН ШИЙДВЭРЛЭХ                                                                           </w:t>
      </w:r>
    </w:p>
    <w:p>
      <w:r>
        <w:t>7.1.    Талууд гэрээний хэрэгжилтгэй холбоотой үүссэн маргаан, зөрчлийг эв зүйгээр                  </w:t>
      </w:r>
    </w:p>
    <w:p>
      <w:r>
        <w:t>шийдвэрлэхийг эрмэлзэнэ.                                                                            </w:t>
      </w:r>
    </w:p>
    <w:p>
      <w:r>
        <w:t>7.2.    Гэрээний нэг тал нь нөгөө талынхаа үйл ажиллагаатай холбоотой гомдлыг эрх бүхий             </w:t>
      </w:r>
    </w:p>
    <w:p>
      <w:r>
        <w:t>Төрийн захиргааны байгууллагад гаргаж болно.                                                        </w:t>
      </w:r>
    </w:p>
    <w:p>
      <w:r>
        <w:t>7.3.    Талууд маргаан, зөрчлийг эв зүйгээр шийдвэрлэж чадахгүй тохиолдолд Монгол Улсын             </w:t>
      </w:r>
    </w:p>
    <w:p>
      <w:r>
        <w:t>Шүүхээр шийдвэрлүүлнэ.                                                                              </w:t>
      </w:r>
    </w:p>
    <w:p>
      <w:r>
        <w:t>НАЙМ. ГЭРЭЭ ХҮЧИН ТӨГӨЛДӨР БОЛОХ                                                                    </w:t>
      </w:r>
    </w:p>
    <w:p>
      <w:r>
        <w:t>8.1.    Талууд гарын үсэг зурсан өдрөөс хойш 2021 оны 12 дугаар сарын 31 хүртэл гэрээ               </w:t>
      </w:r>
    </w:p>
    <w:p>
      <w:r>
        <w:t>хүчин төгөлдөр үйлчилнэ.                                                                            </w:t>
      </w:r>
    </w:p>
    <w:p>
      <w:r>
        <w:t>8.2.    Давагдашгүй хүчин зүйлсийн улмаас гэрээг хугацаанаас өмнө дуусгавар болгож                  </w:t>
      </w:r>
    </w:p>
    <w:p>
      <w:r>
        <w:t>болно.                                                                                              </w:t>
      </w:r>
    </w:p>
    <w:p>
      <w:r>
        <w:t>8.3.    Талууд харилцан тохиролцсоны үндсэн дээр гэрээнд нэмэлт, өөрчлөлт оруулж болно.             </w:t>
      </w:r>
    </w:p>
    <w:p>
      <w:r>
        <w:t>Гэрээнд оруулсан нэмэлт, өөрчлөлт нь гэрээний нэгэн адил хүчинтэй байх бөгөөд түүний салшгүй        </w:t>
      </w:r>
    </w:p>
    <w:p>
      <w:r>
        <w:t>хэсэг болно.                                                                                        </w:t>
      </w:r>
    </w:p>
    <w:p>
      <w:r>
        <w:t>8.4.    Гэрээг Монгол хэл дээр 3 хувь үйлдэнэ. Зайлшгүй тохиолдолд гэрээний хувийг англи            </w:t>
      </w:r>
    </w:p>
    <w:p>
      <w:r>
        <w:t>хэл дээр үйлдэж болно.</w:t>
      </w:r>
    </w:p>
    <w:p>
      <w:r>
        <w:t>ГОВЬ-АЛТАЙ АЙМГИЙН ЕСӨНБУЛАГ                                           “ БОЛДГЯНТБОЛД” ХХК-ИЙГ      |                 </w:t>
      </w:r>
    </w:p>
    <w:p>
      <w:r>
        <w:t>СУМЫГ ТӨЛӨӨЛЖ                                                                              ТӨЛӨӨЛЖ       А                                </w:t>
      </w:r>
    </w:p>
    <w:p>
      <w:r>
        <w:t>Хүлээн зөвшөөрсөн: ----- </w:t>
      </w:r>
    </w:p>
    <w:p>
      <w:r>
        <w:t>                                                     Хүлээн зөвшөөрсөн: ---\                        </w:t>
      </w:r>
    </w:p>
    <w:p>
      <w:r>
        <w:t>Нэр:         А.АЛТАНХУЯГ                                                                                        Нэр: Х.ОЛОНБОЛД                                </w:t>
      </w:r>
    </w:p>
    <w:p>
      <w:r>
        <w:t>Албан тушаал: СУМЫН ЗАСАГ ДАРГА                                      Албан тушаал: ЕРӨНХИЙ ЗАХИРАЛ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5 | 3                                                    </w:t>
      </w:r>
    </w:p>
    <w:p>
      <w:r>
        <w:t>Сумын Засаг дарга                                                        Компани                   </w:t>
      </w:r>
    </w:p>
    <w:p>
      <w:r>
        <w:t> </w:t>
      </w:r>
    </w:p>
  </w:body>
</w:document>
</file>

<file path=word/_document.xml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03D9C" w14:textId="77777777" w:rsidR="000448CE" w:rsidRDefault="000448CE" w:rsidP="00AE4B93">
      <w:pPr>
        <w:spacing w:after="0" w:line="240" w:lineRule="auto"/>
      </w:pPr>
      <w:r>
        <w:separator/>
      </w:r>
    </w:p>
  </w:endnote>
  <w:endnote w:type="continuationSeparator" w:id="0">
    <w:p w14:paraId="05AEF10C" w14:textId="77777777" w:rsidR="000448CE" w:rsidRDefault="000448CE" w:rsidP="00AE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A3CFC" w14:textId="77777777" w:rsidR="00AE4B93" w:rsidRDefault="00AE4B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A1FB4" w14:textId="77777777" w:rsidR="00AE4B93" w:rsidRDefault="00AE4B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6D83F" w14:textId="77777777" w:rsidR="00AE4B93" w:rsidRDefault="00AE4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BE9DB" w14:textId="77777777" w:rsidR="000448CE" w:rsidRDefault="000448CE" w:rsidP="00AE4B93">
      <w:pPr>
        <w:spacing w:after="0" w:line="240" w:lineRule="auto"/>
      </w:pPr>
      <w:r>
        <w:separator/>
      </w:r>
    </w:p>
  </w:footnote>
  <w:footnote w:type="continuationSeparator" w:id="0">
    <w:p w14:paraId="22274083" w14:textId="77777777" w:rsidR="000448CE" w:rsidRDefault="000448CE" w:rsidP="00AE4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7D45" w14:textId="200EBEEF" w:rsidR="00AE4B93" w:rsidRDefault="000448CE">
    <w:pPr>
      <w:pStyle w:val="Header"/>
    </w:pPr>
    <w:r>
      <w:rPr>
        <w:noProof/>
      </w:rPr>
      <w:pict w14:anchorId="42AA73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2594" o:spid="_x0000_s2051" type="#_x0000_t136" style="position:absolute;margin-left:0;margin-top:0;width:577.35pt;height:82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ILTODGEREE.M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8353" w14:textId="203989EC" w:rsidR="00AE4B93" w:rsidRDefault="000448CE">
    <w:pPr>
      <w:pStyle w:val="Header"/>
    </w:pPr>
    <w:r>
      <w:rPr>
        <w:noProof/>
      </w:rPr>
      <w:pict w14:anchorId="004989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2595" o:spid="_x0000_s2052" type="#_x0000_t136" style="position:absolute;margin-left:0;margin-top:0;width:577.35pt;height:82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ILTODGEREE.M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1324" w14:textId="0EC56CF3" w:rsidR="00AE4B93" w:rsidRDefault="000448CE">
    <w:pPr>
      <w:pStyle w:val="Header"/>
    </w:pPr>
    <w:r>
      <w:rPr>
        <w:noProof/>
      </w:rPr>
      <w:pict w14:anchorId="12A2E8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2593" o:spid="_x0000_s2050" type="#_x0000_t136" style="position:absolute;margin-left:0;margin-top:0;width:577.35pt;height:82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ILTODGEREE.M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93"/>
    <w:rsid w:val="000448CE"/>
    <w:rsid w:val="008E3040"/>
    <w:rsid w:val="00AE4B93"/>
    <w:rsid w:val="00B1484F"/>
    <w:rsid w:val="00D40D28"/>
    <w:rsid w:val="00FA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C4321BF"/>
  <w15:chartTrackingRefBased/>
  <w15:docId w15:val="{51873CE1-FC42-47B0-A714-10A72F7C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48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B93"/>
  </w:style>
  <w:style w:type="paragraph" w:styleId="Footer">
    <w:name w:val="footer"/>
    <w:basedOn w:val="Normal"/>
    <w:link w:val="FooterChar"/>
    <w:uiPriority w:val="99"/>
    <w:unhideWhenUsed/>
    <w:rsid w:val="00AE4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B93"/>
  </w:style>
  <w:style w:type="character" w:customStyle="1" w:styleId="Heading1Char">
    <w:name w:val="Heading 1 Char"/>
    <w:basedOn w:val="DefaultParagraphFont"/>
    <w:link w:val="Heading1"/>
    <w:uiPriority w:val="9"/>
    <w:rsid w:val="00B148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1484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90435-2972-4FE7-9C6D-D6DFCBA0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iltodgeree</dc:creator>
  <cp:keywords/>
  <dc:description/>
  <cp:lastModifiedBy>MN-PWWM</cp:lastModifiedBy>
  <cp:revision>2</cp:revision>
  <dcterms:created xsi:type="dcterms:W3CDTF">2021-08-18T11:51:00Z</dcterms:created>
  <dcterms:modified xsi:type="dcterms:W3CDTF">2021-08-18T11:55:00Z</dcterms:modified>
</cp:coreProperties>
</file>