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Бичил уурхайгаар ашигт малтмал олборлох тухай гэрээ</w:t>
      </w:r>
      <w:proofErr w:type="gramEnd"/>
    </w:p>
    <w:p>
      <w:r>
        <w:t>﻿                              АШИГЛАЛТЫН ТУСТАЙ ЗӨВШӨӨРӨЛ БҮХИЙ ТАЛБАЙГААС                                   </w:t>
      </w:r>
    </w:p>
    <w:p>
      <w:r>
        <w:t>БИЧИЛ УУРХАЙГААР АШИГТ МАЛТМАЛ ОЛБОРЛОХ                                     </w:t>
      </w:r>
    </w:p>
    <w:p>
      <w:r>
        <w:t>                                             ГУРВАЛСАН ГЭРЭЭ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"Бичил уурхайгаар ашигт малтмал олборлох журамын  4.3 дахь заалтын дагуу нэг талаас                          </w:t>
      </w:r>
    </w:p>
    <w:p>
      <w:r>
        <w:t>Дархан-Уул аймаг (хот)-ийн Хонгор сум (дүүрэг) Засаг дарга (цаашид “Засаг дарга”                            </w:t>
      </w:r>
    </w:p>
    <w:p>
      <w:r>
        <w:t>гэх) Т. Атархишиг нөгөө талаас тус сум (дүүрэг)-ын Хонгор сумын 2-р багийн нутаг                          </w:t>
      </w:r>
    </w:p>
    <w:p>
      <w:r>
        <w:t>Хуурай нэртэй газарт ашигт малтмал ашиглах 2257 А дугаартай тусгайзөвшеерөл эзэмшигч (цаашид "Тусгай зөвшөөрөл эзэмшигч ’гэх) “ РИЧ МОГОЛ ХХК "                                    </w:t>
      </w:r>
    </w:p>
    <w:p>
      <w:r>
        <w:t>компанийн захирал Д, Мэндбаяр гуравдагч талаас Хан Бүрэн  Тулга ЗГБХ " нөхөрлөл,                              </w:t>
      </w:r>
    </w:p>
    <w:p>
      <w:r>
        <w:t>хоршоо. бүртгэгдээгүй нөхөрлөл (цаашид “Бичил уурхай  эрхлэгч этгээд" гэх)-ийг төлөөлж                      </w:t>
      </w:r>
    </w:p>
    <w:p>
      <w:r>
        <w:t>Захирал (албан тушаал) Ж. Бүрэнбат нар (цаашид хамтад нь “Талууд” гэх) харилцан                              </w:t>
      </w:r>
    </w:p>
    <w:p>
      <w:r>
        <w:t>тохирилцож 2018 оны 04 дугаар сарын  09-ны өдөр энэхүү гурвалсан гэрээ (“Гэрээ" гэх)-г                         </w:t>
      </w:r>
    </w:p>
    <w:p>
      <w:r>
        <w:t>Дархан-Уул aймгийн Хонгор сум -нд байгуулав.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Нэг. Ерөнхий зүйл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1.1 Тусгай зөвшөөрел эзэмшигч нь өөрийн талбайг бичил уурхай эрхлэгч этгээдэд Алт                           </w:t>
      </w:r>
    </w:p>
    <w:p>
      <w:r>
        <w:t>(ашигт малтмалын төрөл) олборлох зориулалтаар талбай ашиглуулахтай холбогдон Засаг                           </w:t>
      </w:r>
    </w:p>
    <w:p>
      <w:r>
        <w:t>дарга, тусгай зөвшөөрөл эзэмшигч, бичил уурхай эрхлэгч этгээдийн хооронд үүсэх                                   </w:t>
      </w:r>
    </w:p>
    <w:p>
      <w:r>
        <w:t>харилцааг энэхуү гэрээгээр зохицуулна.</w:t>
      </w:r>
    </w:p>
    <w:p>
      <w:r>
        <w:t>1.2 Энэхүү гэрээг 2018 оны 04сарын 09 өдрөөс эхлэн  4 жилийн xyraцaaraap байгуулав.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Хоёр. Тусгай зөвшөөрөл эзэмшигчийн хүлээх эрх, үүрэг                          </w:t>
      </w:r>
    </w:p>
    <w:p>
      <w:r>
        <w:t>                                                                                                              </w:t>
      </w:r>
    </w:p>
    <w:p>
      <w:r>
        <w:t>2.1 Тусгай зөвшөөрөл эзэмшигч дараах эрх, үүргийг хэрэгжүүлнэ:                                                </w:t>
      </w:r>
    </w:p>
    <w:p>
      <w:r>
        <w:t>2.1.1. Тусгай зөвшөөрлөөр олгогдсон талбайн  дурдсан солбицол бүхий цэгүүдийг                             </w:t>
      </w:r>
    </w:p>
    <w:p>
      <w:r>
        <w:t>холбосон шугамаар хүрээлэгдсэн 5 гектар талбайг  Бичил уурхай эрхлэгч этгээдэд                                  </w:t>
      </w:r>
    </w:p>
    <w:p>
      <w:r>
        <w:t>ашиглуулах;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Цэгийн дугаар                                 Уртраг                                       Өргөрөг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1                                                     49.13.05,71                                    106.34.32,04                                         </w:t>
      </w:r>
    </w:p>
    <w:p>
      <w:r>
        <w:t>                     2                                                    49 13.04,06                                      106.34.32,04                                         </w:t>
      </w:r>
    </w:p>
    <w:p>
      <w:r>
        <w:t>                     3                                                    49.13.00.30                                      106 34.14,22                                         </w:t>
      </w:r>
    </w:p>
    <w:p>
      <w:r>
        <w:t>                     4                                                   49.13.06,58                                       106.34.07,76                                         </w:t>
      </w:r>
    </w:p>
    <w:p>
      <w:r>
        <w:t>                     5                                                   49 13 06.58                                        106.34.11,21                                         </w:t>
      </w:r>
    </w:p>
    <w:p>
      <w:r>
        <w:t>                     6                                                    49.13.02,58                      ,                                       106.34.15,29                           </w:t>
      </w:r>
    </w:p>
    <w:p>
      <w:r>
        <w:t>                     7                                                   49.13.21,42                                       106.34.59,63                                         </w:t>
      </w:r>
    </w:p>
    <w:p>
      <w:r>
        <w:t>                     8                                                 49.13.21,42                                           106.34.54,66                                         </w:t>
      </w:r>
    </w:p>
    <w:p>
      <w:r>
        <w:t>                     9                                                  49.13.27,73                                          106.34.54,66                                         </w:t>
      </w:r>
    </w:p>
    <w:p>
      <w:r>
        <w:t>                     10                                               49.13 27,73                                             106.34.59,63                                         </w:t>
      </w:r>
    </w:p>
    <w:p>
      <w:r>
        <w:t> ﻿2.1. 2 Бичил уурхай эрхлэгч эттээдийн олборлосон ашигт малтмалыг ангилан</w:t>
      </w:r>
    </w:p>
    <w:p>
      <w:r>
        <w:t>баяжуулах талбайн байршлыг тогтоох;                                                        </w:t>
      </w:r>
    </w:p>
    <w:p>
      <w:r>
        <w:t>                                                                                           </w:t>
      </w:r>
    </w:p>
    <w:p>
      <w:r>
        <w:t>2.1. 3 Бичил уурхай эрхлэгч этгээдийн гэрээнд заасан солбицлын хүрээнд үйл                  </w:t>
      </w:r>
    </w:p>
    <w:p>
      <w:r>
        <w:t>ажиллагаа явуулж байгаа эсэхэд хяналт тавих,                                              </w:t>
      </w:r>
    </w:p>
    <w:p>
      <w:r>
        <w:t>2.1.4 Бичил уурхай эрхлэгч этгээдийн аюулгүй  байдлын дүрмийг мөрдөлтөд хяналт                </w:t>
      </w:r>
    </w:p>
    <w:p>
      <w:r>
        <w:t>тавьж илэрсэн зөрчлийг арилгуулах арга хэмжээ авах</w:t>
      </w:r>
    </w:p>
    <w:p>
      <w:r>
        <w:t>                                                                                           </w:t>
      </w:r>
    </w:p>
    <w:p>
      <w:r>
        <w:t>2.1.5 Бичил  уурхай эрхлэгч этгээдэд  нөхөн сэргээлтийн  ажил гүйцэтгэхэд нь мэргэжил,        </w:t>
      </w:r>
    </w:p>
    <w:p>
      <w:r>
        <w:t>арга зүйн зөвлөгөө өгөх</w:t>
      </w:r>
    </w:p>
    <w:p>
      <w:r>
        <w:t>                                                                                           </w:t>
      </w:r>
    </w:p>
    <w:p>
      <w:r>
        <w:t>2.1.6 Бичил  уурхай эрхлэгч этгээд болон Засаг даргаас гэрээгээр хүлээсэн үүргээ            </w:t>
      </w:r>
    </w:p>
    <w:p>
      <w:r>
        <w:t>биелүүлэхийг шаарлах;                                                                      </w:t>
      </w:r>
    </w:p>
    <w:p>
      <w:r>
        <w:t>2.1.7. Бичил уурхай эрхлэгч этгээдээс тусгай зөвшөөрөл  эзэмшигчийн уурхайн хэвийн           </w:t>
      </w:r>
    </w:p>
    <w:p>
      <w:r>
        <w:t>үйл ажиллагаанд саад учруулахгүй байхыг шаардах;                                           </w:t>
      </w:r>
    </w:p>
    <w:p>
      <w:r>
        <w:t>2.1 8  Бичил  уурхай эрхлэгч этгээд нь  гэрээгээр хүлээсэн үүргээ биелүүлээгүй, уурхайн     </w:t>
      </w:r>
    </w:p>
    <w:p>
      <w:r>
        <w:t>хэвийн үйл ажиллагаанд саад учруулсан тохиолдолд гэрээг хугацаанаас нь өмнө  цуцлах     </w:t>
      </w:r>
    </w:p>
    <w:p>
      <w:r>
        <w:t>тухай саналыг талуудад гаргах:                                                            </w:t>
      </w:r>
    </w:p>
    <w:p>
      <w:r>
        <w:t>2.1 9. Бичил уурхай эрхлэгчдийн татвар, даатгалтай холбоотой асуудлыг хариуцахгүй          </w:t>
      </w:r>
    </w:p>
    <w:p>
      <w:r>
        <w:t>байх,                                                                                      </w:t>
      </w:r>
    </w:p>
    <w:p>
      <w:r>
        <w:t>2.1.10  Гэрээт талбайгаас олборлосон ашигт малтмалыг худалдахдаа тухайн тусгай             </w:t>
      </w:r>
    </w:p>
    <w:p>
      <w:r>
        <w:t>зөвшөөрөл эзэмшигчийн нэр дээр бүртгүүлэхийг бичил уурхай эрхлэгч этгээдээс шаардах;   </w:t>
      </w:r>
    </w:p>
    <w:p>
      <w:r>
        <w:t>2.1.11 Бичил уурхай эрхлэгч этгээдийн үйл ажиллагааны талаарх мэдээллийг  гэрээ          </w:t>
      </w:r>
    </w:p>
    <w:p>
      <w:r>
        <w:t>байгуулсан өдрөөс хойш 1 сарын дотор геологи, уул уурхайн асуудал хариуцсан төрийн         </w:t>
      </w:r>
    </w:p>
    <w:p>
      <w:r>
        <w:t>захиргааны байгууллагад хүргүүлэх.                                                        </w:t>
      </w:r>
    </w:p>
    <w:p>
      <w:r>
        <w:t>                  Гурав. Сум (дүүрэг)-ын  3асаг даргын хүлээх эрх, үүрэг                      </w:t>
      </w:r>
    </w:p>
    <w:p>
      <w:r>
        <w:t>3.1 Сум (дүүрэг)-ын Засаг дарга нь Бичил уурхайгаар ашигт малтмал олборлох журмын 6     </w:t>
      </w:r>
    </w:p>
    <w:p>
      <w:r>
        <w:t>дугаар зүйлд зааснаас гадна дараах эрх, үүргийг хэрэгжүүлнэ:                            </w:t>
      </w:r>
    </w:p>
    <w:p>
      <w:r>
        <w:t>3.1.1 Бичил уурхайн ажилтнуудад (цаашид ‘‘ажилтан” гэх) "Бичил уурхайн аюулгүй            </w:t>
      </w:r>
    </w:p>
    <w:p>
      <w:r>
        <w:t>байдлын дүрэм''-ийг таниулах, ослоос урьдчилан сэргийлэх, осол гарсан тохиолдолд анхан    </w:t>
      </w:r>
    </w:p>
    <w:p>
      <w:r>
        <w:t>шатны тусламж үзүүлэх, осол, гэмтлээс урьдчилан сэргийлэх талаар мэргэжлийн              </w:t>
      </w:r>
    </w:p>
    <w:p>
      <w:r>
        <w:t>байгууллагаар сургалт хийлгэх ажлыг зохион байгуулах;                                     </w:t>
      </w:r>
    </w:p>
    <w:p>
      <w:r>
        <w:t>3.1.2. Хог хаягдлын  цэгийн байршлыг тогтоох</w:t>
      </w:r>
    </w:p>
    <w:p>
      <w:r>
        <w:t>3.1.3. Байгаль орчныг хамгаалах, нөхөн сэргээлтийн  гүйцэтгэлд хяналт        </w:t>
      </w:r>
    </w:p>
    <w:p>
      <w:r>
        <w:t>гавих.                                                                                     </w:t>
      </w:r>
    </w:p>
    <w:p>
      <w:r>
        <w:t> ﻿ 3.1.4. Тусгай зөвшөөрөл эзэмшигч болон бичил уурхай эрхлэгч этгээдийн үйл              </w:t>
      </w:r>
    </w:p>
    <w:p>
      <w:r>
        <w:t> ажиллагаанд дэмжлэг үзүүлэх;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3.1.5. Бичил уурхай эрхлэгч эттээдийн олборлосон ашигг малтмалыг хууль тогтоомжийн        </w:t>
      </w:r>
    </w:p>
    <w:p>
      <w:r>
        <w:t>дагуу эрх бүхий хуулийн этгээдэд борлуулж байгаа эсэхэд хяналт тавих,                      </w:t>
      </w:r>
    </w:p>
    <w:p>
      <w:r>
        <w:t>3.1.6. Бичил уурхай эрхлэгч этгээд болон тусгай зөвшөөрөл эзэмшигчээс гэрээгээр           </w:t>
      </w:r>
    </w:p>
    <w:p>
      <w:r>
        <w:t>хүлээсэн үүргээ биелүүлэхийг шаардах.                                                     </w:t>
      </w:r>
    </w:p>
    <w:p>
      <w:r>
        <w:t>3.1.7. Талууд гэрээний үүргээ биелүүлээгүй, бичил уурхайн аюулгүй байдлын дүрмийг          </w:t>
      </w:r>
    </w:p>
    <w:p>
      <w:r>
        <w:t>дагаж мөрдөөгүй тохиолдолд бичил уурхай эрхлэгч этгээдийн ашигг малтмал олборлох          </w:t>
      </w:r>
    </w:p>
    <w:p>
      <w:r>
        <w:t>үйл ажиллагааг зогсоож, талуудад гэрээг цуцлах тухай санал гаргах,                         </w:t>
      </w:r>
    </w:p>
    <w:p>
      <w:r>
        <w:t>3 1.8. Хууль тогтоомжоор олгогдсон бусад эрх, үүргээ хэрэгжүүлэх.                          </w:t>
      </w:r>
    </w:p>
    <w:p>
      <w:r>
        <w:t>                    Дөрөв. Бичил уурхай эрхлэгч этгээдийн эрх, үүрэг                        </w:t>
      </w:r>
    </w:p>
    <w:p>
      <w:r>
        <w:t>4.1 Бичил уурхай эрхлэгч этгээд нь дараах эрх үүргийг хэрэгжүүлнэ:                         </w:t>
      </w:r>
    </w:p>
    <w:p>
      <w:r>
        <w:t>4.1.1. Гэрээт талбайд ашигг малтмал олборлох үйл ажиллагаа явуулах.                       </w:t>
      </w:r>
    </w:p>
    <w:p>
      <w:r>
        <w:t>4.1.2. Гэрээгээр олгосон талбайд зөвхан бүртгэлтэй  гишүүнийг ажиллуулах;                 </w:t>
      </w:r>
    </w:p>
    <w:p>
      <w:r>
        <w:t>4.1.3. Тусгай зөвшөөрөл ззэмшигчийн хэвийн үйл ажиллагаанд  саад учруулахгүй байх;            </w:t>
      </w:r>
    </w:p>
    <w:p>
      <w:r>
        <w:t>4.1.4. Сум (дүүрэг)-ын  Засаг даргаас тогтоосон cyypьшлын талбайд амьдрах, тогтоосон    </w:t>
      </w:r>
    </w:p>
    <w:p>
      <w:r>
        <w:t>газарг хог xаягдлын цэг  байгуулах:                                                      </w:t>
      </w:r>
    </w:p>
    <w:p>
      <w:r>
        <w:t>4.1 5. Олборлосон  ашигт малтмалыг ангилан ялгах, баяжуулах ажлыг тусгай зөвшөөрөл          </w:t>
      </w:r>
    </w:p>
    <w:p>
      <w:r>
        <w:t>эзэмшигчийн тогтоосон талбайд болон төвлөрсөн баяжуулах цехэд гүйцэтгэх;                  </w:t>
      </w:r>
    </w:p>
    <w:p>
      <w:r>
        <w:t>4.1.6. Гэрээт талбайн ашигт малтмалын нөөцийг бүрэн гүйцэд ашиглах;                     </w:t>
      </w:r>
    </w:p>
    <w:p>
      <w:r>
        <w:t>4.1.7. Бичил уурхайн аюулгүй байдлын дүрмийг дагаж мөрдөх, ослоос урьдчилан               </w:t>
      </w:r>
    </w:p>
    <w:p>
      <w:r>
        <w:t>сэргийлэх,                                                                                </w:t>
      </w:r>
    </w:p>
    <w:p>
      <w:r>
        <w:t>4 1.8 Ашигт малтмалын олборлох үйл ажиллагаанд химийн хорт болон аюултай бодис         </w:t>
      </w:r>
    </w:p>
    <w:p>
      <w:r>
        <w:t>хзрэглэхгүй байх, тусгай зөвшеөрөлтэй этгээдээр гүйцэтгүүлэхээс бусад тохиолдолд          </w:t>
      </w:r>
    </w:p>
    <w:p>
      <w:r>
        <w:t>тэсэрч дэлбэрэх бодис, тэсэлгээний хэрэгслийг ашиглахгүй байх;                             </w:t>
      </w:r>
    </w:p>
    <w:p>
      <w:r>
        <w:t>4.1.9. Байгаль орчныг хамгаалж, голын горхи, булаг шанд, уст  цэгийг бохирдуулахгүй         </w:t>
      </w:r>
    </w:p>
    <w:p>
      <w:r>
        <w:t>байх, нөхөн сэргээлт хийх</w:t>
      </w:r>
    </w:p>
    <w:p>
      <w:r>
        <w:t>4 1.10 Ажмлтнуудын дунд холбогдох  хууль тогтоомж, хөдөлмөр хамгаалал, аюулгүй              </w:t>
      </w:r>
    </w:p>
    <w:p>
      <w:r>
        <w:t>ажиллагааны болон нөхөн сэргээлтийн чиглэлээр cургалт сурталчилгаа зохион байгуулах;   </w:t>
      </w:r>
    </w:p>
    <w:p>
      <w:r>
        <w:t> 4.1.11 Олборлосон ашигт малтмалыг эрх бүхий этгээдэд борлуулахдаа тусгай зөвшөөрөл эзэмшигчийн нэр дээр бүртгүүлэх,                                                        </w:t>
      </w:r>
    </w:p>
    <w:p>
      <w:r>
        <w:t>                                                                                        </w:t>
      </w:r>
    </w:p>
    <w:p>
      <w:r>
        <w:t>4 1.12 Холбогдох хууль тогтоомжийн дагуу татлр төлөх, бичил уурхайчдыг нийгмийн </w:t>
      </w:r>
    </w:p>
    <w:p>
      <w:r>
        <w:t>даатгалд хамруулах;                                                                     </w:t>
      </w:r>
    </w:p>
    <w:p>
      <w:r>
        <w:t>4 1.13 Гэрээгээр хүлээсэн үүргээ  биелүүлэхийг тусгай зөвшөерөл эзэмшигч болон Засаг       </w:t>
      </w:r>
    </w:p>
    <w:p>
      <w:r>
        <w:t>даргаас шаардах</w:t>
      </w:r>
    </w:p>
    <w:p>
      <w:r>
        <w:t>4 1.14 Хууль тогтоомжийг мөрдөх, нийгмийн хэв журмыг сахин биелүүлэх</w:t>
      </w:r>
    </w:p>
    <w:p>
      <w:r>
        <w:t>                              Тав. Харилцан хүлээх үүрэг                                </w:t>
      </w:r>
    </w:p>
    <w:p>
      <w:r>
        <w:t>5.1.1 Гэрээг  цуцлах үндэслэл бий болсон тохиолдолд талуудад гэрээг цуцлах тухай саналаа  </w:t>
      </w:r>
    </w:p>
    <w:p>
      <w:r>
        <w:t>бичгээр хүргүүлнэ                                                                       </w:t>
      </w:r>
    </w:p>
    <w:p>
      <w:r>
        <w:t>5 2. Гэрээнд талууд харилцан хундэтгэх зарчим дээр тулгуурлан хамтарч ажиллана.         </w:t>
      </w:r>
    </w:p>
    <w:p>
      <w:r>
        <w:t>5.3. Тусгай зөвшөөрөл эзэмшигч, эсхүл бичил уурхай эрхлэгч этгээдийн буруутай үйл       </w:t>
      </w:r>
    </w:p>
    <w:p>
      <w:r>
        <w:t>ажиллагаанаас  шалггаалан байгаль орчин,  бусад этгээдэд хохирол учирвал уг хохирлыг    </w:t>
      </w:r>
    </w:p>
    <w:p>
      <w:r>
        <w:t>буруута тал  барагдуулна. </w:t>
      </w:r>
    </w:p>
    <w:p>
      <w:r>
        <w:t>                              Зургаа. Маргаан шийдвэрлэх6. 1 Талууд гэрээтэй холбоотой үүссэн аливаа маргаантай  асуудлыг харилцан тохиролцох    </w:t>
      </w:r>
    </w:p>
    <w:p>
      <w:r>
        <w:t>замаар шийдвэрлэнэ.</w:t>
      </w:r>
    </w:p>
    <w:p>
      <w:r>
        <w:t>6.2. Талууд тохиролцоонд  хүрээгүй тохиолдолд үүссэн маргааныг Монгол Улсын хууль         </w:t>
      </w:r>
    </w:p>
    <w:p>
      <w:r>
        <w:t>тогтоомжкйн дагуу шийдвэрлэнэ.                                                         </w:t>
      </w:r>
    </w:p>
    <w:p>
      <w:r>
        <w:t>                         Долоо. Гэрээний хүчин төгөлдөр болох                           </w:t>
      </w:r>
    </w:p>
    <w:p>
      <w:r>
        <w:t>7 1. Энэхүү гэрээ нь  2018 оны 04 сарын 09 өдрөөс , 2022 оны 04 сарын 09 өдөр хүртэл       </w:t>
      </w:r>
    </w:p>
    <w:p>
      <w:r>
        <w:t>хугацаанд хүчин  төгөлдөр үйлчилнэ.</w:t>
      </w:r>
    </w:p>
    <w:p>
      <w:r>
        <w:t>7.2. Гэрээний хүчинтэй  хугацаанд ашигт  малтмалын ашиглалтын тусгай завшеөрел                </w:t>
      </w:r>
    </w:p>
    <w:p>
      <w:r>
        <w:t>хүчингүй болсон тохиолдолд гэрээ хүчингүй болно.</w:t>
      </w:r>
    </w:p>
    <w:p>
      <w:r>
        <w:t>7.3. Бичил уурхайгаар ашигг малтмал олборлосон талбайд нөхөн  сэргээлт хийж,  Бичил       </w:t>
      </w:r>
    </w:p>
    <w:p>
      <w:r>
        <w:t>уурхайгаар ашигт малтмал олборлох журмын 3.2.10-т заасны дагуу орон нутагт хүлээлгэж   </w:t>
      </w:r>
    </w:p>
    <w:p>
      <w:r>
        <w:t>өгснөөр энэхүү гэрээний үүрэг дуусгавар болно                                           </w:t>
      </w:r>
    </w:p>
    <w:p>
      <w:r>
        <w:t>7.4 Гэрээг хугацаанаас нь өмнө цуцлах талаарх саналаа аль нэг тал нөгөе талууддаа</w:t>
      </w:r>
    </w:p>
    <w:p>
      <w:r>
        <w:t>бичгээр мэдэгдсэн  боловч нөгөө  талууд нь ажлын 20 хоногт багтаан асуудлыг               </w:t>
      </w:r>
    </w:p>
    <w:p>
      <w:r>
        <w:t>шийдвэрлээгүй эсхүл хариу өгөөгүй тохиолдолд гэрээ хүчингүй болно.                   </w:t>
      </w:r>
    </w:p>
    <w:p>
      <w:r>
        <w:t> ﻿7.5. Энэхүү гэрээг 3 хувь үйлдэж талууд тус бүр 1 хувийг хадгална.                         </w:t>
      </w:r>
    </w:p>
    <w:p>
      <w:r>
        <w:t>                   Найм. Гэрээнд нэмэлт өөрчлөлт оруулах</w:t>
      </w:r>
    </w:p>
    <w:p>
      <w:r>
        <w:t>                            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8.1 . Гэрээнд нэмэлт өөрчлөлт  оруулах асуудлыг Талууд  харилцан тохиролцсоны үндсэн дээр шийдвэрлэнэ. </w:t>
      </w:r>
    </w:p>
    <w:p>
      <w:r>
        <w:t>                                                                                              </w:t>
      </w:r>
    </w:p>
    <w:p>
      <w:r>
        <w:t>8 2. Энэхуү гэрээнд оруулсан нэмэлт, өөрчлөлт түүний  нэгэн адил хүчинтэй байх             </w:t>
      </w:r>
    </w:p>
    <w:p>
      <w:r>
        <w:t>бөгөөд  гэрээний салшгүй хэсэг болно                                                          </w:t>
      </w:r>
    </w:p>
    <w:p>
      <w:r>
        <w:t>                                                                                             </w:t>
      </w:r>
    </w:p>
    <w:p>
      <w:r>
        <w:t>Гэрээ байгуулсан: </w:t>
      </w:r>
    </w:p>
    <w:p>
      <w:r>
        <w:t>                                                                                              </w:t>
      </w:r>
    </w:p>
    <w:p>
      <w:r>
        <w:t>Дархан-Уул аймаг / хот/-ийн Хонгор  сумын  Засаг дарга </w:t>
      </w:r>
    </w:p>
    <w:p>
      <w:r>
        <w:t>/ Түмэндэлгэр овогтой Атархишиг/</w:t>
      </w:r>
    </w:p>
    <w:p>
      <w:r>
        <w:t>                            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/эцэг/эх/ийн , нэр. гарын үсэг, тамга</w:t>
      </w:r>
    </w:p>
    <w:p>
      <w:r>
        <w:t>                            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Рич Могол ХХКомпани-г төлөөлж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/Дүгэрээ овогтой Мэндбаяр / 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/эцэг/эх/-ийн нэр , нэр ,  гарын үсэг, тамга, тэмдэг</w:t>
      </w:r>
    </w:p>
    <w:p>
      <w:r>
        <w:t>                            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Хан Бүрэн Тулгат ЗГБХ нөхөрлөлийг төлөөлж</w:t>
      </w:r>
    </w:p>
    <w:p>
      <w:r>
        <w:t>                                                                                              </w:t>
      </w:r>
    </w:p>
    <w:p>
      <w:r>
        <w:t>/Журай овогтой Бүрэнбат/эцэг/эх/-ийн нэр , нэр ,  гарын үсэг, тамга, тэмдэг</w:t>
      </w:r>
    </w:p>
    <w:p>
      <w:r>
        <w:t>                            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