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Улсын төсвөөс хайгуулын ажилд гарсан зардлыг нөхөн төлөх тухай гэрээ ["Ди Би Эс Ти майнинг групп" ХХК]</w:t>
      </w:r>
      <w:proofErr w:type="gramEnd"/>
    </w:p>
    <w:p>
      <w:r>
        <w:t>﻿Ашигт малтмал, Газрын тосны газар &amp; “Ди Би Эс Ти майнинг групп” ХХК-ний Хайгуулын ажлын зардлыг нөхөн төлех      </w:t>
      </w:r>
    </w:p>
    <w:p>
      <w:r>
        <w:t>гэрээ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Улсын төсвөөс хайгуулын ажилд гарсан                                                          </w:t>
      </w:r>
    </w:p>
    <w:p>
      <w:r>
        <w:t>                          зардлыг нөхөн төлөх тухай                                                               </w:t>
      </w:r>
    </w:p>
    <w:p>
      <w:r>
        <w:t>                                    ГЭРЭЭ                                                                         </w:t>
      </w:r>
    </w:p>
    <w:p>
      <w:r>
        <w:t>20 1.Т оны .6дугаар       дугаар ХАЗ-20/^г/.^//о^&gt;         Улаанбаатар                                            </w:t>
      </w:r>
    </w:p>
    <w:p>
      <w:r>
        <w:t>сарын^у-ны өдөр                                            хот                                                    </w:t>
      </w:r>
    </w:p>
    <w:p>
      <w:r>
        <w:t>                                Ерөнхий зүйл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Нэг талаас Ашигт малтмал, Газрын тосны газар /цаашид Агентлаг гэх/, нөгөө талаас ашигт                            </w:t>
      </w:r>
    </w:p>
    <w:p>
      <w:r>
        <w:t>малтмалын ордын MV-018972 тоот ашиглалтын тусгай зөвшөөрлийг эзэмшигч Улсын бүртгэлийн                            </w:t>
      </w:r>
    </w:p>
    <w:p>
      <w:r>
        <w:t>албанд бүртгэлтэй 9011636119 тоот гэрчилгээ, 6123317 тоот регистрийн дугаартай “Ди Би Эс Ти                       </w:t>
      </w:r>
    </w:p>
    <w:p>
      <w:r>
        <w:t>майнинг групп” ХХК /цаашид тусгай зөвшөөрөл эзэмшигч гэх/ нь Ашигт малтмалын тухай хууль,                         </w:t>
      </w:r>
    </w:p>
    <w:p>
      <w:r>
        <w:t>Засгийн газрын 2007 оны 3 дугаар сарын 28-ны өдрийн дугаар 81 тоот тогтоолоор батлагдсан                          </w:t>
      </w:r>
    </w:p>
    <w:p>
      <w:r>
        <w:t>журмыг үндэслэн улсын төсвийн хөрөнгөөр хийсэн Өмнөговь аймгийн Баян-Овоо сумын нутагт                            </w:t>
      </w:r>
    </w:p>
    <w:p>
      <w:r>
        <w:t>орших Номхонборын чулуун нүүрсний орд дээр хийгдсэн эрэл, эрэл-үнэлгээ, нарийвчилсан                              </w:t>
      </w:r>
    </w:p>
    <w:p>
      <w:r>
        <w:t>хайгуулын ажлын зардлуудыг улсын төсөвт эргүүлэн нөхөн төлөх нөхцөл, үе шат, төлбөрийн                            </w:t>
      </w:r>
    </w:p>
    <w:p>
      <w:r>
        <w:t>хэмжээ, хүлээх хариуцлагыг харилцан тохиролцож энэхүү гэрээг байгуулав.                                           </w:t>
      </w:r>
    </w:p>
    <w:p>
      <w:r>
        <w:t>                       Нэг. Ерөнхий эрэл, урьдчилсан хайгуул, нарийвчилсан хайгуул,                               </w:t>
      </w:r>
    </w:p>
    <w:p>
      <w:r>
        <w:t>                       гидрогеологийн хайгуул, зураглалын ажлын зардлын нийт хэмжээ                               </w:t>
      </w:r>
    </w:p>
    <w:p>
      <w:r>
        <w:t>1.1 Өмнөговь аймгийн Баян-Овоо сумын нутагт орших Номхонборын чулуун нүүрсний орд                                 </w:t>
      </w:r>
    </w:p>
    <w:p>
      <w:r>
        <w:t>дээр байрлах MV-018972 тоот ашиглалтын тусгай зөвшөөрлийн талбайд улсын хөсвөөс анхны зардал                      </w:t>
      </w:r>
    </w:p>
    <w:p>
      <w:r>
        <w:t>8,507.53 төгрөг гарсан бөгөөд ноогдох хэмжээг Засгийн газрын 2007 оны 81 дүгээр тогтоолоор                        </w:t>
      </w:r>
    </w:p>
    <w:p>
      <w:r>
        <w:t>баталсан журамд заасан аргачлалын дагуу тооцоход 6,436,265.48(зургаан сая дөрвөн зуун гучин                       </w:t>
      </w:r>
    </w:p>
    <w:p>
      <w:r>
        <w:t>зургаан мянга хоёр зуун жаран таван төгрөг дөчин найман мөнгө) болж байгааг хоёр тал харилцан                     </w:t>
      </w:r>
    </w:p>
    <w:p>
      <w:r>
        <w:t>хүлээн зөвшөөрөв.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Хоёр. Тусгай зөвшөөрөл эзэмшигчийн эрх, хүлээх үүрэг                                                              </w:t>
      </w:r>
    </w:p>
    <w:p>
      <w:r>
        <w:t>2.1    Энэхүү гэрээний нэгдүтээр зүйлд заасан зардлыг 1 жилийн хугацаанд төлөх бөгөөд                             </w:t>
      </w:r>
    </w:p>
    <w:p>
      <w:r>
        <w:t>төлбөрийг төгрөг, эсвэл америк доллараар төлнө.                                                                   </w:t>
      </w:r>
    </w:p>
    <w:p>
      <w:r>
        <w:t>2017 оны 4 дүгээр улиралд 6,436,265.48(зургаан сая дөрвөн зуун гучин зургаан мянга                                </w:t>
      </w:r>
    </w:p>
    <w:p>
      <w:r>
        <w:t>хоёр зуун жаран таван төгрөг дөчин найман мөнгө)                                                                  </w:t>
      </w:r>
    </w:p>
    <w:p>
      <w:r>
        <w:t>(тоогоор)    (үсгээр)                                                                                             </w:t>
      </w:r>
    </w:p>
    <w:p>
      <w:r>
        <w:t>2.2    Энэхүү гэрээний хоёрдугаар зүйлийн 2.1-т дурьдсан хугацаанд төлөхөөр хуваарилсан                           </w:t>
      </w:r>
    </w:p>
    <w:p>
      <w:r>
        <w:t>төлбөрийг хавсралт 1-д заасан хугацаанд Төрийн сан банкны төгрөгийн 100900000722 тоот Ашигт                       </w:t>
      </w:r>
    </w:p>
    <w:p>
      <w:r>
        <w:t>малтмал, газрын тосны газрын Нөхөн төлбөрийн дансанд төлнө. Төлбөр төлөхдөө гүйлгээний утга                       </w:t>
      </w:r>
    </w:p>
    <w:p>
      <w:r>
        <w:t>хэсэгт ашигт малтмалын тусгай зөвшөөлийн дугаар, хэдэн оны, хэд дүгээр улирлын төлбөр болохыг                     </w:t>
      </w:r>
    </w:p>
    <w:p>
      <w:r>
        <w:t>тодорхой бичнэ.                                                                                                   </w:t>
      </w:r>
    </w:p>
    <w:p>
      <w:r>
        <w:t>2.3    Хайгуулын ажлын зардлын нөхөн төлбөр төлсний дараа уг төлбөр Ашигт малтмал, газрын                         </w:t>
      </w:r>
    </w:p>
    <w:p>
      <w:r>
        <w:t>тосны газрын Нөхөн төлбөрийн дансанд орсон эсэхийг шалгаж болно.                                                  </w:t>
      </w:r>
    </w:p>
    <w:p>
      <w:r>
        <w:t>2.4    Тусгай зөвшөөрөл эзэмшигч нь нөхөн төлбөрийг төлөхдөө хуваарьт улиралдаа багтаан                           </w:t>
      </w:r>
    </w:p>
    <w:p>
      <w:r>
        <w:t>боломжит нөхцлөөр төлөлт хийж болно.                                                                              </w:t>
      </w:r>
    </w:p>
    <w:p>
      <w:r>
        <w:t>2.5    Нөхөн төлбөрийг гэрээнд заасан хугацаанд төлөх үүрэгтэй бөгөөд төлбөрөө бүрэн төлсөн                       </w:t>
      </w:r>
    </w:p>
    <w:p>
      <w:r>
        <w:t>тохиолдолд төлбөрийн баримтыг Агентлагт ирүүлж, гэрээний хавсралтад гэрээ хариуцсан                               </w:t>
      </w:r>
    </w:p>
    <w:p>
      <w:r>
        <w:t>мэргэжилтнээр тэмдэглэл хийлгэн баталгаажуулна.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</w:t>
      </w:r>
    </w:p>
    <w:p>
      <w:r>
        <w:t>                                         №ХАЗ- 20гэрээ                                                            </w:t>
      </w:r>
    </w:p>
    <w:p>
      <w:r>
        <w:t> ﻿Ашигт малтмал. Газрын тосны газар &amp; “Ди Би Эс Ти майнинг групп” ХХК-ний Хайгуулын ажлын зардлыг нөхен .        </w:t>
      </w:r>
    </w:p>
    <w:p>
      <w:r>
        <w:t>                                                     гэрээ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2.6.Тусгай зөвшөөрөл эзэмшигч нь энэхүү гэрээний 2 дугаар зүйлийн 2.1 дэхь хэсэгт заасан                        </w:t>
      </w:r>
    </w:p>
    <w:p>
      <w:r>
        <w:t>хугацаанд төлбөрөө улиралдаа багтаан төлөөгүй бол хугацаа хэтэрсэн хоног тутамд тухайн улиралд                  </w:t>
      </w:r>
    </w:p>
    <w:p>
      <w:r>
        <w:t>төлбөл зохих төлбөрийн үнийн дүнгийн 0.1 хувьтай тэнцэх алданги төлнө.                                          </w:t>
      </w:r>
    </w:p>
    <w:p>
      <w:r>
        <w:t>2.7 Тусгай зөвшөөрөл эзэмшигч энэхүү гэрээний хэрэгжилттэй холбогдсон аливаа асуудлаар                          </w:t>
      </w:r>
    </w:p>
    <w:p>
      <w:r>
        <w:t>Агентлагт бичгээр хүсэлт гаргаж болох бөгөөд Агентлаг нь 30 хоногийн дотор хариу ирүулнэ.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Гурав. Ашигт малтмал, газрын тосны газрын эрх, хүлээх үүрэг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3.1. Агентлаг энэхүү гэрээний хэрэгжилттэй холбогдуулан Тусгай зөвшөөрөл эзэмшигчээс                            </w:t>
      </w:r>
    </w:p>
    <w:p>
      <w:r>
        <w:t>шаардлагатай бүхий л мэдээллийг авна.                                                                           </w:t>
      </w:r>
    </w:p>
    <w:p>
      <w:r>
        <w:t>3.2    Ашигт малтмалын тухай хууль болон бусад холбогдох хууль тогтоомж, журам зааврын                          </w:t>
      </w:r>
    </w:p>
    <w:p>
      <w:r>
        <w:t>хэрэгжилтийг хангах асуудлаар Тусгай зөвшөөрөл эзэмшигчид дэмжлэг үзүүлж, хяналт тавьж                          </w:t>
      </w:r>
    </w:p>
    <w:p>
      <w:r>
        <w:t>ажиллана.                                                                                                       </w:t>
      </w:r>
    </w:p>
    <w:p>
      <w:r>
        <w:t>3.3    Гэрээний хэрэгжилттэй холбоотой нөхөн төлбөр төлөхийг тусгай зөвшөөрөл эзэмшигчээс                       </w:t>
      </w:r>
    </w:p>
    <w:p>
      <w:r>
        <w:t>шаардах,                                                                                                        </w:t>
      </w:r>
    </w:p>
    <w:p>
      <w:r>
        <w:t>3.4    Энэхүү гэрээний 1.1-д заасан нөхөн төлбөрийн хэмжээг нөхөн төлбөр хийхээр тохиролцсон                    </w:t>
      </w:r>
    </w:p>
    <w:p>
      <w:r>
        <w:t>хугацаанд өөрийн санаачилгаараа өөрчлөхгүй байх.                                                                </w:t>
      </w:r>
    </w:p>
    <w:p>
      <w:r>
        <w:t>3.5    Нөхөн төлбөр хийсэн хугацааг банкинд гүйлгээ хийсэн өдрөөр тооцно.                                       </w:t>
      </w:r>
    </w:p>
    <w:p>
      <w:r>
        <w:t>3.6    Нөхөн төлбөр төлсөн баримт бичигтэй танилцан төлбөрийн хэмжээ үнэн зөв төлсөн                            </w:t>
      </w:r>
    </w:p>
    <w:p>
      <w:r>
        <w:t>эсэхийгс Агентлагийн санхүүгийн хуулгатай тулган, гэрээний хавсралтад төлбөр төлсөн талаар                      </w:t>
      </w:r>
    </w:p>
    <w:p>
      <w:r>
        <w:t>тухай бүр тэмдэглэл үйлдэж баталгаажуулна.                                                                      </w:t>
      </w:r>
    </w:p>
    <w:p>
      <w:r>
        <w:t>3.7    Нөхөн төлбөрийн гэрээ байгуулахад:                                                                       </w:t>
      </w:r>
    </w:p>
    <w:p>
      <w:r>
        <w:t> а. Атттигт малтмалын ордын нарийвчилсан эрэл, эрэл-үнэлгээний ажлын тухайн талбайд                             </w:t>
      </w:r>
    </w:p>
    <w:p>
      <w:r>
        <w:t>ногдох зардал, хайгуулын бүх шатны ажилд улсын төсвөөс гаргасан нөхөн төлбөрийн төлөх                           </w:t>
      </w:r>
    </w:p>
    <w:p>
      <w:r>
        <w:t>хугацааг ТЭЗҮ, уулын ажлын тайлан болон төлөвлөгөөнд тулгуурлан АМГТГ-ын Уул уурхайн                            </w:t>
      </w:r>
    </w:p>
    <w:p>
      <w:r>
        <w:t>үйлдвэрлэл технологийн хэлтэс,                                                                                  </w:t>
      </w:r>
    </w:p>
    <w:p>
      <w:r>
        <w:t> Ь. Улсын төсвийн хөрөнгөөр хийсэн хайгуулын ажлын зардалд ашигт малтмалын ордын                                </w:t>
      </w:r>
    </w:p>
    <w:p>
      <w:r>
        <w:t>нарийвчилсан эрэл, эрэл-үнэлгээний ажлын тухайн талбайд ногдох зардал, хайгуулын бүх шатны                      </w:t>
      </w:r>
    </w:p>
    <w:p>
      <w:r>
        <w:t>ажилд улсын төсвөөс гаргасан нөхөн төлбөрийн тооцооллыг АМГТГ-ын Геологи хайгуулын хэлтэс,                      </w:t>
      </w:r>
    </w:p>
    <w:p>
      <w:r>
        <w:t> с. Улсын төсвийн хөрөнгөөр хийсэн хайгуулын ажлын зардалыг нөхөн төлөх гэрээ                                   </w:t>
      </w:r>
    </w:p>
    <w:p>
      <w:r>
        <w:t>боловсруулах, нөхөн төлбөрийн хуваарь гаргах, гэрээний хэрэгжилтэнд хяналт тавихыг Хууль, эрх                   </w:t>
      </w:r>
    </w:p>
    <w:p>
      <w:r>
        <w:t>зүйн хэлтэс тус тус хариуцана.                                           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                                    Дөрөв. Хариуцлага, маргаан шийдвэрлэх                                       </w:t>
      </w:r>
    </w:p>
    <w:p>
      <w:r>
        <w:t>                                                                                                                </w:t>
      </w:r>
    </w:p>
    <w:p>
      <w:r>
        <w:t>4.1    Гэрээний үүргээ биелүүлээгүй тохиолдол Тусгай зөвшөөрөл эзэмшигчид нөхөн төлбөр                          </w:t>
      </w:r>
    </w:p>
    <w:p>
      <w:r>
        <w:t>төлөх тухай мэдэгдлийг хүргүүлэх бөгөөд мэдэгдлийг хүлээн авснаас хойш 30 хоногийн дотор                        </w:t>
      </w:r>
    </w:p>
    <w:p>
      <w:r>
        <w:t>Ашигт малтмалын тухай хуулийн 60 дугаар зүйлийн 60.1, 60.7-д заасан нөхөн төлбөр, алдангийг                     </w:t>
      </w:r>
    </w:p>
    <w:p>
      <w:r>
        <w:t>төлөх, төлөөгүй бол тусгай зөвшөөрлийг цуцалж, тухайн тусгай зөвшөөрлийн талбайд сонгон                         </w:t>
      </w:r>
    </w:p>
    <w:p>
      <w:r>
        <w:t>шалгаруулалтийг зарлана.                                                                                        </w:t>
      </w:r>
    </w:p>
    <w:p>
      <w:r>
        <w:t>4.2    Гэрээний үүргийн гүйцэтгэлтэй холбоотой аливаа маргаан гарсан тохиолдолд талууд                          </w:t>
      </w:r>
    </w:p>
    <w:p>
      <w:r>
        <w:t>маргааныг харилцан тохиролцох замаар шийдвэрлэхийг эрмэлзэх бөгөөд Талууд маргааныг                             </w:t>
      </w:r>
    </w:p>
    <w:p>
      <w:r>
        <w:t>шийдвэрлэх зорилгоор саналаа бичгээр нөгөө талдаа хүргүүлснээс хойш ажлын 30 хоногийн дотор                     </w:t>
      </w:r>
    </w:p>
    <w:p>
      <w:r>
        <w:t>маргааныг шийдвэрлэх боломжтой талаар санал нэгдээгүй бол Монгол улсын хууль тогтоомжийн                        </w:t>
      </w:r>
    </w:p>
    <w:p>
      <w:r>
        <w:t>дагуу шүүхээр шийдвэрлүүлнэ.                                                                                    </w:t>
      </w:r>
    </w:p>
    <w:p>
      <w:r>
        <w:t> ﻿ншигт малтмал, Газрын тосны газар &amp; “Ди Би Эс Ти майнинг групп” ХХК-ний Хайгуулын ажлын зардлыг нөхен төлөх                        </w:t>
      </w:r>
    </w:p>
    <w:p>
      <w:r>
        <w:t>                                                         гэрээ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4.3 Гэрээтэй холбоотой аливаа маргааныг Аж ахуйн нэгж нь энэхүү гэрээний заалтыг                                                    </w:t>
      </w:r>
    </w:p>
    <w:p>
      <w:r>
        <w:t>биелүүлээгүй тохиолдолд Ашигт малтмал, газрын тосны газар нь шүүхэд хандаж болох бөгөөд                                             </w:t>
      </w:r>
    </w:p>
    <w:p>
      <w:r>
        <w:t>шүүх ажиллагаатай холбогдон гарах зардлыг тусгай зөвшөөрөл эзэмшигч хариуцана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Тав. Гэрээ хүчин төгөлдөр болох, гэрээний хугацаа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5.1.    Агентлаг болон тусгай зөвшөөрөл эзэмшигчийн төлөөлөгчид энэхүү гэрээнд гарын үсэг                                           </w:t>
      </w:r>
    </w:p>
    <w:p>
      <w:r>
        <w:t>зурж тамга тэмдэг дарагдаж баталгаажсанаар энэхүү гэрээ хүчин төгөлдөр болно.                                                       </w:t>
      </w:r>
    </w:p>
    <w:p>
      <w:r>
        <w:t>5.2.    Энэхүү гэрээний 2.1 дэхь заалтын биелэлтийг Агентлаг болон тусгай зөвшөөрөл                                                 </w:t>
      </w:r>
    </w:p>
    <w:p>
      <w:r>
        <w:t>эзэмшигчийн төлөөлөгчид хамтран дүгнэж акт үйлдэж гэрээг дуусгавар болгоно.                                                         </w:t>
      </w:r>
    </w:p>
    <w:p>
      <w:r>
        <w:t>5.3.    Гэрээг Монгол хэл дээр, гурван хувь үйлэх бөгөөд нэг хувийг Мэргэжлийн хяналтын                                             </w:t>
      </w:r>
    </w:p>
    <w:p>
      <w:r>
        <w:t>ерөнхий газар, нэг хувийг Ашигт малтмал, газрын тосны газар /ХЭЗХ/, нэг хувийг ашигт                                                </w:t>
      </w:r>
    </w:p>
    <w:p>
      <w:r>
        <w:t>малтмалын ордын тусгай зөвшөөрөл эзэмшигч тус тус хадгална. Гэрээний хувиуд нэгэн адил                                              </w:t>
      </w:r>
    </w:p>
    <w:p>
      <w:r>
        <w:t>хүчин төгөлдөр байна. Гэрээ 3 хуудас, хавсралт 1 хуудас, нийт 4 хуудастай.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Зургаа. Давагдашгүй хүчин зүйл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6.1    Гэнэтийн буюу давагдашгүй хүчин зүйлийн шинжтэй онцгой нөхцөл байдлын улмаас                                                 </w:t>
      </w:r>
    </w:p>
    <w:p>
      <w:r>
        <w:t>талууд гэрээний үүргээ биелүүлээгүй тохиолдолд уг нөхцлөөс шалтгаалан үүргээ биелүүлээгүй                                           </w:t>
      </w:r>
    </w:p>
    <w:p>
      <w:r>
        <w:t>талыг буруутай гэж үзэхгүй.                                                                                                         </w:t>
      </w:r>
    </w:p>
    <w:p>
      <w:r>
        <w:t>6.2    Энэхүү гэрээний 5.1-д заасан гэнэтийн буюу давагдашгүй хүчин зүйлийн шинжтэй онцгой                                          </w:t>
      </w:r>
    </w:p>
    <w:p>
      <w:r>
        <w:t>нөхцөл байдал бий болсон тохиолдолд талууд даруй харилцан мэдэгдэж шийдвэрдэх арга замыг                                            </w:t>
      </w:r>
    </w:p>
    <w:p>
      <w:r>
        <w:t>тодорхойлно.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ГЭРЭЭ БАИГУУЛСАН: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Атттигт малтмал, газрын тосны газрыг Тусгай зөвшөөрөл эзэмшигчийг төлөөлж:                                                          </w:t>
      </w:r>
    </w:p>
    <w:p>
      <w:r>
        <w:t>төлөөлж: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ГРУПП” ХХК-НИИ                                          </w:t>
      </w:r>
    </w:p>
    <w:p>
      <w:r>
        <w:t>                                                                            СБААТАР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лар дүүрэг 1-р хороо,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БОЛОВСРУУЛСАН: ХЭЗХ-ийн                                                                                                             </w:t>
      </w:r>
    </w:p>
    <w:p>
      <w:r>
        <w:t>МЭРГЭЖИЛТЭН......шф. Б.БОЛОРЦЭЦЭГ                                                                                                   </w:t>
      </w:r>
    </w:p>
    <w:p>
      <w:r>
        <w:t>Хаяг: Улаанбаатар х^т/Чингэлтэй дүүрэг,                                                                                             </w:t>
      </w:r>
    </w:p>
    <w:p>
      <w:r>
        <w:t>Барилгачдын талбаи-3,                                                                                                               </w:t>
      </w:r>
    </w:p>
    <w:p>
      <w:r>
        <w:t>E-mail: info@mram.gov.mn. Факс:31 -03-70                                                                                            </w:t>
      </w:r>
    </w:p>
    <w:p>
      <w:r>
        <w:t>Утас:26392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№ХАЗ-                                     </w:t>
      </w:r>
    </w:p>
    <w:p>
      <w:r>
        <w:t> ﻿д ,.tnrr малтмал, Газрын тосны газар &amp; “Ди Би Эс Ти майнинг групп” ХХК-ний Хайгуүлын ажлын зардлыг нехөн т*өлвх                                   </w:t>
      </w:r>
    </w:p>
    <w:p>
      <w:r>
        <w:t>гэрээ                                                                                                                                   I          </w:t>
      </w:r>
    </w:p>
    <w:p>
      <w:r>
        <w:t>2017 онд                                                                      i \ ? i f f                                               сралт№     </w:t>
      </w:r>
    </w:p>
    <w:p>
      <w:r>
        <w:t>                                                                              J_d_a                                                     i          </w:t>
      </w:r>
    </w:p>
    <w:p>
      <w:r>
        <w:t>                 Төлбөл зохих                                   Төлбөр хийсэ              ПЦ1                                                      </w:t>
      </w:r>
    </w:p>
    <w:p>
      <w:r>
        <w:t>Улирлууд                                   Төлсөн нь                                                                ii. бусадтэмДэглэ!  1          </w:t>
      </w:r>
    </w:p>
    <w:p>
      <w:r>
        <w:t>                төлбөр /төгрөг/                                 он cap өдөр!              УХА0595 $                                                </w:t>
      </w:r>
    </w:p>
    <w:p>
      <w:r>
        <w:t>                                                                                          «Wi    'i H1MWCC1                                        </w:t>
      </w:r>
    </w:p>
    <w:p>
      <w:r>
        <w:t>                                                                           1                                                                       </w:t>
      </w:r>
    </w:p>
    <w:p>
      <w:r>
        <w:t>   1                                                                       ч  Й»          mthcibiukj.*u; • ‘! *!.ма.;.г,тЯ|,Ш1.,гм,&gt;г,             </w:t>
      </w:r>
    </w:p>
    <w:p>
      <w:r>
        <w:t>   2                                                                                                                                               </w:t>
      </w:r>
    </w:p>
    <w:p>
      <w:r>
        <w:t>   3                                                                                                                                               </w:t>
      </w:r>
    </w:p>
    <w:p>
      <w:r>
        <w:t>   4     6,436,265.48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                    </w:t>
      </w:r>
    </w:p>
    <w:p>
      <w:r>
        <w:t>                                                                    №ХАЗ- 20гэрээ.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