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74768486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14:paraId="59CA73FE" w14:textId="11208235" w:rsidR="00B1484F" w:rsidRDefault="00B1484F">
          <w:pPr>
            <w:pStyle w:val="TOCHeading"/>
          </w:pPr>
          <w:r>
            <w:t>Contents</w:t>
          </w:r>
        </w:p>
        <w:p w14:paraId="46D0C7E4" w14:textId="65D40068" w:rsidR="00B1484F" w:rsidRDefault="00B1484F">
          <w:fldSimple w:instr=" TOC \o &quot;1-3&quot; \h \z \u ">
            <w:r>
              <w:rPr>
                <w:b/>
                <w:bCs/>
                <w:noProof/>
              </w:rPr>
              <w:t>No table of contents entries found.</w:t>
            </w:r>
          </w:fldSimple>
        </w:p>
      </w:sdtContent>
    </w:sdt>
    <w:p w14:paraId="44DF0BFB" w14:textId="77777777" w:rsidR="00F61DEF" w:rsidRDefault="000448CE"/>
    <w:sectPr w:rsidR="00F61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  <w:p>
      <w:pPr>
        <w:pStyle w:val="Heading1"/>
      </w:pPr>
      <w:proofErr w:type="gramStart"/>
      <w:r>
        <w:t>1. БАЙГАЛЬ ОРЧНЫГ ХАМГААЛАХ, УУРХАЙ АШИГЛАХ, ҮЙЛДВЭР БАЙГУУЛАХТАЙ ХОЛБОГДСОН ДЭД БҮТЦИЙГ ХӨГЖҮҮЛЭХ, АЖЛЫН БАЙР НЭМЭГДҮҮЛЭХ, ХАНДИВ, ТУСЛАМЖ ӨГӨХ ЧИГЛЭЛЭЭР ХАМТРАН АЖИЛЛАХ ГЭРЭЭ</w:t>
      </w:r>
      <w:proofErr w:type="gramEnd"/>
    </w:p>
    <w:p>
      <w:r>
        <w:t>﻿БАТЛАВ^ ✓&gt; Т                                                                                 </w:t>
      </w:r>
    </w:p>
    <w:p>
      <w:r>
        <w:t>д у н/ff аМхймгй й ь?                                                                        </w:t>
      </w:r>
    </w:p>
    <w:p>
      <w:r>
        <w:t>ЗАСАГ ДАПф7 /я 7 / ц.мөнхб;                                                                  </w:t>
      </w:r>
    </w:p>
    <w:p>
      <w:r>
        <w:t>1Л Ji I __--                                                                                 </w:t>
      </w:r>
    </w:p>
    <w:p>
      <w:r>
        <w:t>байгальдэрчнИгхаЙгаал.                                                                       </w:t>
      </w:r>
    </w:p>
    <w:p>
      <w:r>
        <w:t> БАЙГАЛЬиРЧНо!Г ХАИГААЛАХ, УУРХАЙ АШИГЛАХ,                                                   </w:t>
      </w:r>
    </w:p>
    <w:p>
      <w:r>
        <w:t> ХОЛБОЬдСОН ДЭД БҮТЦИЙГ ХӨГЖҮҮЛЭХ, АЖЛЫН БАЙР                                    ЧИГЛЭЛЭЭР  </w:t>
      </w:r>
    </w:p>
    <w:p>
      <w:r>
        <w:t>                                    Х^МТРАН АЖИЛЛАХ ГЭРЭЭ                                    </w:t>
      </w:r>
    </w:p>
    <w:p>
      <w:r>
        <w:t>                                                                                             </w:t>
      </w:r>
    </w:p>
    <w:p>
      <w:r>
        <w:t>2023 оны 06 дугаар сарын 23-ны өдөр №ДУЗДТГ/УУ2023-06/ Мандалговь хот                        </w:t>
      </w:r>
    </w:p>
    <w:p>
      <w:r>
        <w:t>                                                                                             </w:t>
      </w:r>
    </w:p>
    <w:p>
      <w:r>
        <w:t>Ашигт малтмалын тухай хуулийн 42 дугаар зүйлийн 42.1 дэх заалт, 9 дүгээр                     </w:t>
      </w:r>
    </w:p>
    <w:p>
      <w:r>
        <w:t>зүйлийн 9.1.10 дахь хэсэг, Засгийн газрын 2016 оны 179-р тогтоол, Төсвийн тухай              </w:t>
      </w:r>
    </w:p>
    <w:p>
      <w:r>
        <w:t>хуулийн 25 дугаар зүйлийн 25.4 дэх заалт, Дундговь аймгийн Хөгжлийн бодлого,                 </w:t>
      </w:r>
    </w:p>
    <w:p>
      <w:r>
        <w:t>стратеги төлөвлөгөө, аймгийн Засаг даргын 2020-2024 оны үйл ажиллагааны                      </w:t>
      </w:r>
    </w:p>
    <w:p>
      <w:r>
        <w:t>хөтөлбөрүүдийг үндэслэн нэг талаас Нутгийн захиргааны байгууллага Дундговь                   </w:t>
      </w:r>
    </w:p>
    <w:p>
      <w:r>
        <w:t>аймгийн Засаг даргын тамгын газрыг төлөөлж Дундговь аймгийн Засаг дарга                      </w:t>
      </w:r>
    </w:p>
    <w:p>
      <w:r>
        <w:t>Ц.Мөнхбат, ашиглалтын тусгай зөвшөөрлийн талбай хамаарах Баянжаргалан сум,                   </w:t>
      </w:r>
    </w:p>
    <w:p>
      <w:r>
        <w:t>түүнийг төлөөлж Баянжаргалан сумын Засаг дарга Б.Золзаяа /цаашид А тал гэх/, нөгөө           </w:t>
      </w:r>
    </w:p>
    <w:p>
      <w:r>
        <w:t>талаас “ХАСДАВАА” ХХК РД: 5116767 /цаашид Б тал гэх/- ийг төлөөлж захирал                    </w:t>
      </w:r>
    </w:p>
    <w:p>
      <w:r>
        <w:t>Б.Энхтүвшин нар харилцан тохиролцож энэхүү гэрээг 2023 оны 12 дугаар сарын 31-               </w:t>
      </w:r>
    </w:p>
    <w:p>
      <w:r>
        <w:t>нийг хүртэл байгуулав.                                                                       </w:t>
      </w:r>
    </w:p>
    <w:p>
      <w:r>
        <w:t>                               НЭГ. НИЙТЛЭГ ҮНДЭСЛЭЛ                                         </w:t>
      </w:r>
    </w:p>
    <w:p>
      <w:r>
        <w:t>1.1Энэхүү гэрээгээр талууд байгаль орчныг хамгаалах, Уурхай, төслийн бүтээн                  </w:t>
      </w:r>
    </w:p>
    <w:p>
      <w:r>
        <w:t>байгуулалттай холбоотой дэд бүтцийг хөгжүүлэх, ажлын байрыг нэмэгдүүлэх, орон                </w:t>
      </w:r>
    </w:p>
    <w:p>
      <w:r>
        <w:t>нутгийн хөгжилд дэмжлэг үзүүлэх, Орон нутгийн хөгжлийн сангийн хөрөнгийг                     </w:t>
      </w:r>
    </w:p>
    <w:p>
      <w:r>
        <w:t>нэмэгдүүлэх, уул уурхайн олборлолт, боловсруулах үйлдвэрийн үйл ажиллагааг                   </w:t>
      </w:r>
    </w:p>
    <w:p>
      <w:r>
        <w:t>тогтвортой, хэвийн явуулах чиглэлээр хамтран ажиллах, ажлын уялдаа холбоог                   </w:t>
      </w:r>
    </w:p>
    <w:p>
      <w:r>
        <w:t>сайжруулахтай холбогдсон харилцааг зохицуулна.                                               </w:t>
      </w:r>
    </w:p>
    <w:p>
      <w:r>
        <w:t>1.2 Б тал нь аймаг, орон нутгийн байгаль орчныг хамгаалах, нөхөн сэргээх, орон               </w:t>
      </w:r>
    </w:p>
    <w:p>
      <w:r>
        <w:t>нутгийн иргэдийн амьдрах орчныг сайжруулах, ажлын байр нэмэгдүүлэх, орон                     </w:t>
      </w:r>
    </w:p>
    <w:p>
      <w:r>
        <w:t>нутгийн жижиг дунд үйлдвэрлэлийг дэмжих, дэд бүтцийг хөгжүүлэхэд бодитой хувь                </w:t>
      </w:r>
    </w:p>
    <w:p>
      <w:r>
        <w:t>нэмэр оруулах төсөл, арга хэмжээг хэрэгжүүлэхэд хамтран ажиллана.                            </w:t>
      </w:r>
    </w:p>
    <w:p>
      <w:r>
        <w:t>1.3Энэхүү гэрээ нь Монгол Улсын Үндсэн хууль, Байгаль орчныг хамгаалах тухай,                </w:t>
      </w:r>
    </w:p>
    <w:p>
      <w:r>
        <w:t>Ашигт малтмалын тухай, Газрын тухай, Газрын хэвлийн тухай, Татварын тухай                    </w:t>
      </w:r>
    </w:p>
    <w:p>
      <w:r>
        <w:t>хууль болон бусад хууль, тогтоомжийн хүрээнд явагдана.                                       </w:t>
      </w:r>
    </w:p>
    <w:p>
      <w:r>
        <w:t>                                 ХОЁР. ХАМРАХ ХҮРЭЭ                                          </w:t>
      </w:r>
    </w:p>
    <w:p>
      <w:r>
        <w:t>2.1    Гэрээний хамрах хүрээг Дундговь аймгийн Баянжаргалан сумын Жаргалт уул                </w:t>
      </w:r>
    </w:p>
    <w:p>
      <w:r>
        <w:t>нэртэй жоншны орд дээр MV-017669 тоот ашиглалтын тусгай зөвшөөрөл эзэмшигч                   </w:t>
      </w:r>
    </w:p>
    <w:p>
      <w:r>
        <w:t>“ХАСДАВАА” ХХК-ийн уурхайн төсөл (цаашид "төсөл” гэх)-үүдийн үйл ажиллагааны                 </w:t>
      </w:r>
    </w:p>
    <w:p>
      <w:r>
        <w:t>хүрээнд орон нутагтай хамтран ажиллах гэрээ гэж ойлгоно.                                     </w:t>
      </w:r>
    </w:p>
    <w:p>
      <w:r>
        <w:t>2.2    Хамтран ажиллах гэрээг хэрэгжүүлэхэд талууд дараах үндсэн чиглэлүүдийг                </w:t>
      </w:r>
    </w:p>
    <w:p>
      <w:r>
        <w:t>баримтална. Үүнд:                                                                            </w:t>
      </w:r>
    </w:p>
    <w:p>
      <w:r>
        <w:t>2.2.1    Уурхай, төслийн бүтээн байгуулалттай холбоотой дэд бүтцийг хөгжүүлэх,               </w:t>
      </w:r>
    </w:p>
    <w:p>
      <w:r>
        <w:t>2.2.2 Байгаль орчныг хамгаалах,                                                              </w:t>
      </w:r>
    </w:p>
    <w:p>
      <w:r>
        <w:t>2.2.3    Ажлын байрыг нэмэгдүүлэх,                                                           </w:t>
      </w:r>
    </w:p>
    <w:p>
      <w:r>
        <w:t> ﻿2.2.4    Орон нутгийн жижиг дунд бизнесийн үйл ажиллагааг дэмжих,                   </w:t>
      </w:r>
    </w:p>
    <w:p>
      <w:r>
        <w:t>2.2.5    Соёлын өвийг хамгаалах,                                                    </w:t>
      </w:r>
    </w:p>
    <w:p>
      <w:r>
        <w:t>2.2.6    Боловсон хүчний бодлогыг дэмжих,                                           </w:t>
      </w:r>
    </w:p>
    <w:p>
      <w:r>
        <w:t>2.3    Нутгийн захиргааны байгууллага нь компанийн үйл ажиллагаанд Монгол Улсын     </w:t>
      </w:r>
    </w:p>
    <w:p>
      <w:r>
        <w:t>хууль тогтоомжийн дагуу дэмжлэг үзүүлж, хамтран ажиллана.                           </w:t>
      </w:r>
    </w:p>
    <w:p>
      <w:r>
        <w:t>2.4    Талууд хамтран энэхүү гэрээний 2.2.1-2.2.3-т заасан асуудлаар олон нийтийн   </w:t>
      </w:r>
    </w:p>
    <w:p>
      <w:r>
        <w:t>хэлэлцүүлэг явуулж болно.                                                           </w:t>
      </w:r>
    </w:p>
    <w:p>
      <w:r>
        <w:t>2.5    Б тал нь тусгай мэргэжил шаардахгүй ажлын байрыг нэн тэргүүнд үйлдвэр, уурхай</w:t>
      </w:r>
    </w:p>
    <w:p>
      <w:r>
        <w:t>байрлаж буй сумын иргэдэд санал болгох, дараагийн шатанд зэргэлдээх сумдын          </w:t>
      </w:r>
    </w:p>
    <w:p>
      <w:r>
        <w:t>иргэдийг ажлын байраар хангах замаар орон нутгийн иргэдийг авч ажиллуулахад         </w:t>
      </w:r>
    </w:p>
    <w:p>
      <w:r>
        <w:t>анхаарч ажиллана.                                                                   </w:t>
      </w:r>
    </w:p>
    <w:p>
      <w:r>
        <w:t>2.6    Б тал нь төслийн үйл ажиллагааны нөлөөнд өртсөн орон нутгийн эдийн засгийн   </w:t>
      </w:r>
    </w:p>
    <w:p>
      <w:r>
        <w:t>хөгжилд хувь нэмэр оруулах үүднээс орон нутгийн бизнесийг дэмжих төлөвлөгөөг        </w:t>
      </w:r>
    </w:p>
    <w:p>
      <w:r>
        <w:t>боловсруулах, хэрэгжүүлэхэд дэмжлэг үзүүлэх талаар хамтран ажиллана.                </w:t>
      </w:r>
    </w:p>
    <w:p>
      <w:r>
        <w:t>             ГУРАВ. НУТГИЙН ЗАХИРГААНЫ БАЙГУУЛЛАГЫН /А тал/ ЭРХ, ҮҮРЭГ              </w:t>
      </w:r>
    </w:p>
    <w:p>
      <w:r>
        <w:t>3.1.    Ерөнхий зүйлс:                                                              </w:t>
      </w:r>
    </w:p>
    <w:p>
      <w:r>
        <w:t>3.1.1    Тусгай зөвшөөрөл эзэмшигчтэй байгаль орчныг хамгаалах, уурхай ашиглах,     </w:t>
      </w:r>
    </w:p>
    <w:p>
      <w:r>
        <w:t>үйлдвэр байгуулахтай холбоотой дэд бүтцийг хөгжүүлэх, ажлын байрыг                  </w:t>
      </w:r>
    </w:p>
    <w:p>
      <w:r>
        <w:t>нэмэгдүүлэх чиглэлээр хамтран ажиллана                                              </w:t>
      </w:r>
    </w:p>
    <w:p>
      <w:r>
        <w:t>3.1.2    Тусгай зөвшөөрөл эзэмшигчийн гаргасан хүсэлт, шаардлагыг хууль             </w:t>
      </w:r>
    </w:p>
    <w:p>
      <w:r>
        <w:t>тогтоомжид нийцүүлэн шийдвэрлэж, зохих хариуг өгөх                                  </w:t>
      </w:r>
    </w:p>
    <w:p>
      <w:r>
        <w:t>3.1.3    Компани үйл ажиллагаагаа хэвийн, тасралтгүй явуулахад орон нутгийн иргэн,  </w:t>
      </w:r>
    </w:p>
    <w:p>
      <w:r>
        <w:t>хуулийн этгээдийн зүгээс хууль бусаар саад учруулсан тохиолдолд уг                  </w:t>
      </w:r>
    </w:p>
    <w:p>
      <w:r>
        <w:t>асуудлыг зохих журмын дагуу Засаг дарга, ИТХ-д тавьж шийдвэрлүүлэх;                 </w:t>
      </w:r>
    </w:p>
    <w:p>
      <w:r>
        <w:t>3.1.4    Гэрээний хэрэгжилтэд холбогдох төрийн байгууллагууд хяналт тавьж           </w:t>
      </w:r>
    </w:p>
    <w:p>
      <w:r>
        <w:t>ажиллана                                                                            </w:t>
      </w:r>
    </w:p>
    <w:p>
      <w:r>
        <w:t>3.1.5    Аймаг, сумын хөгжилд оруулсан хөрөнгийн зарцуулалтыг жил бүр тооцож, ил    </w:t>
      </w:r>
    </w:p>
    <w:p>
      <w:r>
        <w:t>тод мэдээлнэ.                                                                       </w:t>
      </w:r>
    </w:p>
    <w:p>
      <w:r>
        <w:t>3.1.6    Орон нутгийн иргэдийн үйлдвэрлэсэн бүтээгдэхүүн, ажил, үйлчилгээг аж       </w:t>
      </w:r>
    </w:p>
    <w:p>
      <w:r>
        <w:t>ахуйн нэгж, байгууллагад сурталчилна.                                               </w:t>
      </w:r>
    </w:p>
    <w:p>
      <w:r>
        <w:t>3.1    Дэд бүтцийг хөгжүүлэх чиглэлээр.                                             </w:t>
      </w:r>
    </w:p>
    <w:p>
      <w:r>
        <w:t>3.1.1    Уурхай ашиглах, үйлдвэр байгуулахтай холбогдсон дэд бүтцийг хөгжүүлэхэд    </w:t>
      </w:r>
    </w:p>
    <w:p>
      <w:r>
        <w:t>тусгай зөвшөөрөл эзэмшигчтэй хамтран ажиллана                                       </w:t>
      </w:r>
    </w:p>
    <w:p>
      <w:r>
        <w:t>3.1.2    Уурхайн орчны аюулгүй байдлыг хангах нөхцөлийг бүрдүүлсэн эсэхэд хяналт    </w:t>
      </w:r>
    </w:p>
    <w:p>
      <w:r>
        <w:t>тавьж ажиллана.                                                                     </w:t>
      </w:r>
    </w:p>
    <w:p>
      <w:r>
        <w:t>3.2    Байгаль орчныг хамгаалах чиглэлээр.                                          </w:t>
      </w:r>
    </w:p>
    <w:p>
      <w:r>
        <w:t>3.2.1    Тусгай зөвшөөрөл эзэмшигчийн байгаль орчны менежментийн төлөвлөгөөний      </w:t>
      </w:r>
    </w:p>
    <w:p>
      <w:r>
        <w:t>(БОМТ) хэрэгжилтэд хяналт тавих, хэрэгжилтийн хуваарь үнэлж, ажлын                  </w:t>
      </w:r>
    </w:p>
    <w:p>
      <w:r>
        <w:t>хэсгийн дүгнэлтийг үндэслэн дараа жилийн үйл ажиллагааг үргэлжлүүлэх                </w:t>
      </w:r>
    </w:p>
    <w:p>
      <w:r>
        <w:t>эсэхийг шийдвэрлэх                                                                  </w:t>
      </w:r>
    </w:p>
    <w:p>
      <w:r>
        <w:t>3.2.2    Б талаас орон нутагт зохион байгуулж байгаа байгаль орчны чиглэлийн        </w:t>
      </w:r>
    </w:p>
    <w:p>
      <w:r>
        <w:t>танилцуулга, сургалт, өдөрлөгт иргэд, олон нийтийг идэвхтэй оролцуулна.             </w:t>
      </w:r>
    </w:p>
    <w:p>
      <w:r>
        <w:t>3.3    Хөдөлмөр эрхлэлт, ажлын байрыг нэмэгдүүлэх, ажиллах хүчнийг сургах           </w:t>
      </w:r>
    </w:p>
    <w:p>
      <w:r>
        <w:t>чиглэлээр.                                                                          </w:t>
      </w:r>
    </w:p>
    <w:p>
      <w:r>
        <w:t> ﻿3.3.1    Тусгай зөвшөөрөл эзэмшигчийн зарласан ажлын байрны талаарх               </w:t>
      </w:r>
    </w:p>
    <w:p>
      <w:r>
        <w:t>мэдээллийг иргэдэд нээлттэй хэлбэрээр хүргэх;                                     </w:t>
      </w:r>
    </w:p>
    <w:p>
      <w:r>
        <w:t>3.3.2    Бараа, ажил, үйлчилгээ худалдан авахтай холбогдсон мэдээллийг иргэдэд    </w:t>
      </w:r>
    </w:p>
    <w:p>
      <w:r>
        <w:t>хүргэн ил тод, нээлттэй хэлбэрээр зохион байгуулах;                               </w:t>
      </w:r>
    </w:p>
    <w:p>
      <w:r>
        <w:t>3.3.3    Гэрээний хүрээнд хэрэгжүүлсэн болон хэрэгжүүлэхээр төлөвлөж байгаа       </w:t>
      </w:r>
    </w:p>
    <w:p>
      <w:r>
        <w:t>төсөл, арга хэмжээний талаар орон нутгийн иргэдэд тогтмол буюу cap бүр            </w:t>
      </w:r>
    </w:p>
    <w:p>
      <w:r>
        <w:t>мэдээлэл өгч, саналыг нь авах;                                                    </w:t>
      </w:r>
    </w:p>
    <w:p>
      <w:r>
        <w:t>3.4 Мэдээлэх/ Санал авах/ Хэлэлцүүлэх чиглэлээр.                                  </w:t>
      </w:r>
    </w:p>
    <w:p>
      <w:r>
        <w:t>3.4.1    Иргэдэд төслийн хэрэгжилтийн талаар мэдээлэх;                            </w:t>
      </w:r>
    </w:p>
    <w:p>
      <w:r>
        <w:t>3.4.2    Төслийн хэрэгжилтэд санал авах;                                          </w:t>
      </w:r>
    </w:p>
    <w:p>
      <w:r>
        <w:t>3.4.3    Гэрээний хэрэгжилттэй холбоотой уулзалт, хэлэлцүүлэг зохион байгуулж,    </w:t>
      </w:r>
    </w:p>
    <w:p>
      <w:r>
        <w:t>аймаг (сум, дүүрэг)-ийн ИТХ-аар баталсан төсөл, арга хэмжээнээс тусгай            </w:t>
      </w:r>
    </w:p>
    <w:p>
      <w:r>
        <w:t>зөвшөөрөл эзэмшигчтэй хамтран хэрэгжүүлэх боломжтой төсөл, арга                   </w:t>
      </w:r>
    </w:p>
    <w:p>
      <w:r>
        <w:t>хэмжээг сонгож, түүнтэй зөвшилцсөний үндсэн дээр энэ тухай иргэдэд                </w:t>
      </w:r>
    </w:p>
    <w:p>
      <w:r>
        <w:t>мэдээлэх;                                                                         </w:t>
      </w:r>
    </w:p>
    <w:p>
      <w:r>
        <w:t>3.4.4    Ашигт малтмалын тусгай зөвшөөрөл эзэмшигчдэй байгуулсан орон нутагтай    </w:t>
      </w:r>
    </w:p>
    <w:p>
      <w:r>
        <w:t>хамтран ажиллах гэрээний талаар иргэдэд мэдээлэх;                                 </w:t>
      </w:r>
    </w:p>
    <w:p>
      <w:r>
        <w:t>                       ДӨРӨВ. КОМПАНИИН /Б тал/ ЭРХ, ҮҮРЭГ                        </w:t>
      </w:r>
    </w:p>
    <w:p>
      <w:r>
        <w:t>4.1    Ерөнхий зүйлс.                                                             </w:t>
      </w:r>
    </w:p>
    <w:p>
      <w:r>
        <w:t>4.1.1    Нутгийн захиргааны байгууллагатай хамтран байгаль орчныг хамгаалах,      </w:t>
      </w:r>
    </w:p>
    <w:p>
      <w:r>
        <w:t>уурхай ашиглах, үйлдвэр байгуулахтай холбоотой дэд бүтцийг хөгжүүлэх,             </w:t>
      </w:r>
    </w:p>
    <w:p>
      <w:r>
        <w:t>ажлын байрыг нэмэгдүүлэх чиглэлээр хамтран ажиллана;                              </w:t>
      </w:r>
    </w:p>
    <w:p>
      <w:r>
        <w:t>4.1.2    Гамшиг, осол, гал түймэр гарсан үед шаардлагатай туслалцаа үзүүлнэ.      </w:t>
      </w:r>
    </w:p>
    <w:p>
      <w:r>
        <w:t>4.1.3    Талууд гэрээний биелэлтийг жил бүр дүгнэж, тайланг дараа оны 2 дугаар    </w:t>
      </w:r>
    </w:p>
    <w:p>
      <w:r>
        <w:t>сарын 1-ний дотор аймаг (нийслэл), сум (дүүрэг)-ын ИТХ-д хүргүүлнэ                </w:t>
      </w:r>
    </w:p>
    <w:p>
      <w:r>
        <w:t>4.2    Орон нутгийн хөгжилд хувь нэмэр оруулах, орон нутгийн санд дэмжлэг үзүүлэх </w:t>
      </w:r>
    </w:p>
    <w:p>
      <w:r>
        <w:t>чиглэлээр.                                                                        </w:t>
      </w:r>
    </w:p>
    <w:p>
      <w:r>
        <w:t>4.2.1    Энэхүү гэрээний хүчинтэй байх хугацаанд талууд тохиролцсон үндэс дээр    </w:t>
      </w:r>
    </w:p>
    <w:p>
      <w:r>
        <w:t>Дундговь аймгийн орон нутаг хөгжлийн санд 20.000.000 /Хорин сая төгрөг/ төгрөгийн </w:t>
      </w:r>
    </w:p>
    <w:p>
      <w:r>
        <w:t>дэмжлэг үзүүлэх; /журмын дагуу аймаг болон тухайн суманд хуваарилагдана/          </w:t>
      </w:r>
    </w:p>
    <w:p>
      <w:r>
        <w:t>4.3    Дэд бүтцийг хөгжүүлэх чиглэлээр.                                           </w:t>
      </w:r>
    </w:p>
    <w:p>
      <w:r>
        <w:t>4.3.1    Уурхай ашиглах, үйлдвэр байгуулахтай холбогдсон дэд бүтцийг              </w:t>
      </w:r>
    </w:p>
    <w:p>
      <w:r>
        <w:t>хөгжүүлэхэд нутгийн захиргааны байгууллагатай хамтран ажиллана;                   </w:t>
      </w:r>
    </w:p>
    <w:p>
      <w:r>
        <w:t>4.3.2    Уул уурхайн бүтээгдэхүүн тээвэрлэх авто тээврийн замын маршрутыг         </w:t>
      </w:r>
    </w:p>
    <w:p>
      <w:r>
        <w:t>аймгийн "Ашигт малтмал тээвэрлэлтийн нэгдсэн маршрут’’-тай уялдуулан              </w:t>
      </w:r>
    </w:p>
    <w:p>
      <w:r>
        <w:t>аймгийн Засаг даргаар батлуулж, маршрутын дагуу, замын ашиглалт,                  </w:t>
      </w:r>
    </w:p>
    <w:p>
      <w:r>
        <w:t>засварыг хариуцан тээвэрлэлт хийнэ.                                               </w:t>
      </w:r>
    </w:p>
    <w:p>
      <w:r>
        <w:t>4.4    Байгаль орчныг хамгаалах чиглэлээр.                                        </w:t>
      </w:r>
    </w:p>
    <w:p>
      <w:r>
        <w:t>4.4.1    Байгаль орчны асуудал эрхэлсэн төрийн захиргааны төв байгууллагын        </w:t>
      </w:r>
    </w:p>
    <w:p>
      <w:r>
        <w:t>баталсан байгаль орчны менежментийн төлөвлөгөөг боловсруулан батлуулж,            </w:t>
      </w:r>
    </w:p>
    <w:p>
      <w:r>
        <w:t>төлөвлөгөөний дагуу ажиллаж, аймгийн Засаг даргын захирамжаар байгуулагдсан       </w:t>
      </w:r>
    </w:p>
    <w:p>
      <w:r>
        <w:t>БОМТ-нд хянаж, дүгнэх ажлын хэсэгт жил бүрийн 11 сарын 01 -ний дотор тайлангаа    </w:t>
      </w:r>
    </w:p>
    <w:p>
      <w:r>
        <w:t>ирүүлж дүгнэлтийг гаргуулах;                                                      </w:t>
      </w:r>
    </w:p>
    <w:p>
      <w:r>
        <w:t>4.5    Хөдөлмөр эрхлэлт, ажлын байр нэмэгдүүлэх, ажиллах хүчнийг сургах чиглэлээр.</w:t>
      </w:r>
    </w:p>
    <w:p>
      <w:r>
        <w:t>4.5.1    Нийт ажлын байрны 3-с доошгүй хувьд тухайн орон нутгийн иргэдийг         </w:t>
      </w:r>
    </w:p>
    <w:p>
      <w:r>
        <w:t>зохих түвшний сургалтад хамруулсны үндсэн дээр ажиллуулах;                        </w:t>
      </w:r>
    </w:p>
    <w:p>
      <w:r>
        <w:t> ﻿4.5.1    Нийт ажлын байрны 3-с доошгүй хувьд тухайн орон нутгийн иргэдийг           </w:t>
      </w:r>
    </w:p>
    <w:p>
      <w:r>
        <w:t>зохих түвшний сургалтад хамруулсны үндсэн дээр ажиллуулах;                          </w:t>
      </w:r>
    </w:p>
    <w:p>
      <w:r>
        <w:t>4.5.2    ОН-ийн иргэдийн хөдөлмөр эрхлэлтийг дэмжих талаар ОН-ийн                   </w:t>
      </w:r>
    </w:p>
    <w:p>
      <w:r>
        <w:t>хөдөлмөрийн байгууллагатай хамтарч ажиллан, шаардлагатай ажлын                      </w:t>
      </w:r>
    </w:p>
    <w:p>
      <w:r>
        <w:t>байр болон түүнд тавих шаардлагыг ил тод, нээлттэй хэлбэрээр нийтэд                 </w:t>
      </w:r>
    </w:p>
    <w:p>
      <w:r>
        <w:t>зарлах;                                                                             </w:t>
      </w:r>
    </w:p>
    <w:p>
      <w:r>
        <w:t>4.5.3    Хэрэгжүүлэх төсөл, арга хэмжээний хүрээнд шаардлагатай ажлын байрны        </w:t>
      </w:r>
    </w:p>
    <w:p>
      <w:r>
        <w:t>сургалтын хөтөлбөр боловсруулж, тухайн ОН-ийн иргэдийг хамруулах                    </w:t>
      </w:r>
    </w:p>
    <w:p>
      <w:r>
        <w:t>ажлыг зохион байгуулах;                                                             </w:t>
      </w:r>
    </w:p>
    <w:p>
      <w:r>
        <w:t>4.5.4    Бараа, ажил, үйлчилгээ худалдан авах, ажиллах хүч сонгохдоо тухайн         </w:t>
      </w:r>
    </w:p>
    <w:p>
      <w:r>
        <w:t>орон нутгийн хуулийн этгээдэд тэргүүн ээлжинд давуу эрх олгох (тухайн               </w:t>
      </w:r>
    </w:p>
    <w:p>
      <w:r>
        <w:t>нутагт бүртгэлтэй татвар төлөгч иргэн,) өөр орон нутгаас ажилтан,                   </w:t>
      </w:r>
    </w:p>
    <w:p>
      <w:r>
        <w:t>мэргэжилтэн урт хугацаагаар авч ажиллуулах тохиолдолд холбогдох                     </w:t>
      </w:r>
    </w:p>
    <w:p>
      <w:r>
        <w:t>хуулийн дагуу тухайн ажилтныг Засаг даргын Тамгын газарт бүртгүүлэх;                </w:t>
      </w:r>
    </w:p>
    <w:p>
      <w:r>
        <w:t>4.6    Орон нутгийн жижиг дунд бизнесийн хөгжилд хувь нэмэр оруулах чиглэлээр.      </w:t>
      </w:r>
    </w:p>
    <w:p>
      <w:r>
        <w:t>4.6.1    Орон нутгийн аж ахуйн нэгжийн санал болгосон бараа нь компанийн “Бараа,    </w:t>
      </w:r>
    </w:p>
    <w:p>
      <w:r>
        <w:t>материал худалдан авах шалгуур үзүүлэлтүүд” болон үйлдвэрлэлийн                     </w:t>
      </w:r>
    </w:p>
    <w:p>
      <w:r>
        <w:t>хэрэгцээ, зориулалт, шаардлага, чанарын үзүүлэлтийг хангаж байгаа                   </w:t>
      </w:r>
    </w:p>
    <w:p>
      <w:r>
        <w:t>тохиолдолд дэмжиж ажиллана.                                                         </w:t>
      </w:r>
    </w:p>
    <w:p>
      <w:r>
        <w:t>4.6.2    Нутгийн иргэд, аж ахуйн нэгжийн үйлдвэрлэсэн бараа бүтээгдэхүүн хүнсний    </w:t>
      </w:r>
    </w:p>
    <w:p>
      <w:r>
        <w:t>аюулгүй байдал, эрүүл ахуйн стандартын шаардлага хангасан тохиолдолд                </w:t>
      </w:r>
    </w:p>
    <w:p>
      <w:r>
        <w:t>эхний ээлжинд худалдан авах бодлого баримтлах, компанид шаардлагатай                </w:t>
      </w:r>
    </w:p>
    <w:p>
      <w:r>
        <w:t>бараа, материал нийлүүлэх жижиг дунд үйлдвэрийн төсөл, хөтөлбөрийг                  </w:t>
      </w:r>
    </w:p>
    <w:p>
      <w:r>
        <w:t>дэмжиж ажиллана.                                                                    </w:t>
      </w:r>
    </w:p>
    <w:p>
      <w:r>
        <w:t>4.6.3    Гамшиг, осол, гал түймэр гарсан үед сайн дурын үндсэн дээр тухайн сум, орон</w:t>
      </w:r>
    </w:p>
    <w:p>
      <w:r>
        <w:t>нутагт техник, тоног төхөөрөмж, ажиллах хүчний болон шаардлагатай бусад             </w:t>
      </w:r>
    </w:p>
    <w:p>
      <w:r>
        <w:t>зүйлд туслалцаа дэмжлэгийг үзүүлнэ.                                                 </w:t>
      </w:r>
    </w:p>
    <w:p>
      <w:r>
        <w:t>4.7    Мэдээлэх/ Санал авах/ Хэлэлцүүлэх чиглэлээр.                                 </w:t>
      </w:r>
    </w:p>
    <w:p>
      <w:r>
        <w:t>4.7.1    Хэрэгжүүлж байгаа төсөл, арга хэмжээ болон үйл ажиллагааныхаа              </w:t>
      </w:r>
    </w:p>
    <w:p>
      <w:r>
        <w:t>талаар тухайн аймаг (сум, дүүрэг)-ийн иргэдэд тогтмол буюу cap бүр                  </w:t>
      </w:r>
    </w:p>
    <w:p>
      <w:r>
        <w:t>мэдээлэл өгч байх;                                                                  </w:t>
      </w:r>
    </w:p>
    <w:p>
      <w:r>
        <w:t>4.7.2    Тухайн орон нутгийн иргэдэд гэрээ байгуулсан талаар мэдээлэх бөгөөд        </w:t>
      </w:r>
    </w:p>
    <w:p>
      <w:r>
        <w:t>гэрээ, түүнтэй холбогдсон баримт бичгийг талуудын цахим хуудсанд                    </w:t>
      </w:r>
    </w:p>
    <w:p>
      <w:r>
        <w:t>ажлын 3 хоногийн дотор байршуулна.                                                  </w:t>
      </w:r>
    </w:p>
    <w:p>
      <w:r>
        <w:t>                                TAB. ГЭРЭЭНИЙ ХЯНАЛТ                                </w:t>
      </w:r>
    </w:p>
    <w:p>
      <w:r>
        <w:t>5.1    Гэрээний хэрэгжилт болон холбогдох хууль тогтоомжийг хэрхэн биелүүлж байгаа  </w:t>
      </w:r>
    </w:p>
    <w:p>
      <w:r>
        <w:t>талаар Аймаг, сумдын Засаг дарга, холбогдох төрийн байгууллагууд болох              </w:t>
      </w:r>
    </w:p>
    <w:p>
      <w:r>
        <w:t>(АЗДТГ, БОАЖГ, ГХБХБГ, ХХҮГ, Татварын газар, Цагдаагийн газар, Автотээврийн         </w:t>
      </w:r>
    </w:p>
    <w:p>
      <w:r>
        <w:t>газар) гэх мэтбайгууллагууд болон нутгийн иргэдээр дамжуулан хяналттавина.          </w:t>
      </w:r>
    </w:p>
    <w:p>
      <w:r>
        <w:t>5.2    Гэрээний хэрэгжилтийг аймгийн Засаг даргын захирамжаар байгуулагдсан Засаг   </w:t>
      </w:r>
    </w:p>
    <w:p>
      <w:r>
        <w:t>даргын орлогчоор ахлуулсан аймгийн ОҮИТБС-ын дэд зөвлөл, тухайн сумын Засаг         </w:t>
      </w:r>
    </w:p>
    <w:p>
      <w:r>
        <w:t>дарга, иргэний төлөөлөл гэсэн баг бүрэлдэхүүн гэрээний дагуу хянаж, дүгнэнэ.        </w:t>
      </w:r>
    </w:p>
    <w:p>
      <w:r>
        <w:t>                             ЗУРГАА. ГЭРЭЭНИЙ ХЭРЭГЖИЛТ                             </w:t>
      </w:r>
    </w:p>
    <w:p>
      <w:r>
        <w:t>6.1 Талууд гэрээний тухайн жилийн төлөвлөгөөний биелэлтийн тайланг дараа оны 2      </w:t>
      </w:r>
    </w:p>
    <w:p>
      <w:r>
        <w:t>дугаар улиралд багтаан дүгнэнэ.                                                     </w:t>
      </w:r>
    </w:p>
    <w:p>
      <w:r>
        <w:t> ﻿                                    ДОЛОО. ГЭРЭЭНИЙ ХАРИУЦЛАГА                                        </w:t>
      </w:r>
    </w:p>
    <w:p>
      <w:r>
        <w:t>7.1    Талууд үйл ажиллагаандаа Монгол Улсын холбогдох хууль тогтоомжийг удирдлага                    </w:t>
      </w:r>
    </w:p>
    <w:p>
      <w:r>
        <w:t>болгоно.                                                                                              </w:t>
      </w:r>
    </w:p>
    <w:p>
      <w:r>
        <w:t>7.2    Энэхүү гэрээг биелүүлэхэд талууд санаачлага гаргаж ажиллана.                                   </w:t>
      </w:r>
    </w:p>
    <w:p>
      <w:r>
        <w:t>7.3    Гэрээгээр хүлээсэн эрх, үүргээ гуравдагч этгээдэд шилжүүлэхийг хориглоно.                      </w:t>
      </w:r>
    </w:p>
    <w:p>
      <w:r>
        <w:t>7.4    Талууд гэрээгээр хүлээсэн үүргээ биелүүлээгүй тохиолдолд холбогдох хууль                       </w:t>
      </w:r>
    </w:p>
    <w:p>
      <w:r>
        <w:t>тогтоомжийн дагуу хариуцлага хүлээлгэнэ. Энэхүү гэрээ нь компанийг хуулиар                            </w:t>
      </w:r>
    </w:p>
    <w:p>
      <w:r>
        <w:t>хүлээсэн бусад үүргээс чөлөөлөх үндэслэл болохгүй.                                                    </w:t>
      </w:r>
    </w:p>
    <w:p>
      <w:r>
        <w:t>7.5    Б тал гэрээ байгуулсан эсэх талаарх мэдээллийг геологи, уул уурхайн асуудал                    </w:t>
      </w:r>
    </w:p>
    <w:p>
      <w:r>
        <w:t>хариуцсан төрийн захиргааны байгууллагад тогтоосон хугацаанд хүргүүлнэ.                               </w:t>
      </w:r>
    </w:p>
    <w:p>
      <w:r>
        <w:t>                                     НАЙМ. МАРГААН ШИЙДВЭРЛЭХ                                         </w:t>
      </w:r>
    </w:p>
    <w:p>
      <w:r>
        <w:t>8.1    Гэрээг тайлбарлах болон гэрээний хэрэгжилттэй холбоотой маргаан, зөрчлийг                      </w:t>
      </w:r>
    </w:p>
    <w:p>
      <w:r>
        <w:t>тухай бүр, эв зүйгээр шийдвэрлэхийг эрхэмлэнэ.                                                        </w:t>
      </w:r>
    </w:p>
    <w:p>
      <w:r>
        <w:t>8.2    Хэрэв маргаантай асуудлаар талууд тохиролцоонд хүрээгүй тохиолдолд Монгол                      </w:t>
      </w:r>
    </w:p>
    <w:p>
      <w:r>
        <w:t>Улсын хууль тогтоомжийн дагуу Монгол Улсын шүүхээр шийдвэрлүүлнэ.                                     </w:t>
      </w:r>
    </w:p>
    <w:p>
      <w:r>
        <w:t>                                            EC. БУСАД                                                 </w:t>
      </w:r>
    </w:p>
    <w:p>
      <w:r>
        <w:t>9.1    Талууд гэрээнд гарын үсэг зурж баталгаажуулсан өдрөөс гэрээ хүчин төгөлдөр                     </w:t>
      </w:r>
    </w:p>
    <w:p>
      <w:r>
        <w:t>үйлчилнэ.                                                                                             </w:t>
      </w:r>
    </w:p>
    <w:p>
      <w:r>
        <w:t>9.2    Давтагдашгүй хүчин зүйлсийн улмаас гэрээг хугацаанаас өмнө дуусгавар болгож                    </w:t>
      </w:r>
    </w:p>
    <w:p>
      <w:r>
        <w:t>болно. Энэ тухайгаа нэг сарын өмнө нөгөө талд бичгээр мэдэгдэнэ.                                      </w:t>
      </w:r>
    </w:p>
    <w:p>
      <w:r>
        <w:t>9.3    Талууд харилцан тохиролцсоны үндсэн дээр гэрээнд зөвхөн бичгээр нэмэлт,                        </w:t>
      </w:r>
    </w:p>
    <w:p>
      <w:r>
        <w:t>өөрчлөлт оруулж болно.                                                                                </w:t>
      </w:r>
    </w:p>
    <w:p>
      <w:r>
        <w:t>9.4    Хэрэв гэрээнд ямар нэгэн өөрчлөлт оруулах шаардлага гарвал нөгөө талдаа 30                     </w:t>
      </w:r>
    </w:p>
    <w:p>
      <w:r>
        <w:t>хоногийн өмнө харилцан бичгээр мэдэгдэнэ. Оруулсан нэмэлт өөрчлөлтийг                                 </w:t>
      </w:r>
    </w:p>
    <w:p>
      <w:r>
        <w:t>гэрээнд хавсаргаснаар нэмэлт, өөрчлөлт нь энэхүү гэрээний нэгэн адил хүчинтэй                         </w:t>
      </w:r>
    </w:p>
    <w:p>
      <w:r>
        <w:t>байх бөгөөд гэрээний салшгүй хэсэг болно.                                                             </w:t>
      </w:r>
    </w:p>
    <w:p>
      <w:r>
        <w:t> БАИГУУЛСАН                                                                                          </w:t>
      </w:r>
    </w:p>
    <w:p>
      <w:r>
        <w:t>БАЯНЖАРГАЛАН СУМЫН      X                       “ ХАСДАВАА” ХХК-ИЙН                                   </w:t>
      </w:r>
    </w:p>
    <w:p>
      <w:r>
        <w:t>ЗАСАГ         ТҮР ОРЛОН                                           ЕРӨНХИЙ НЯГТЛАН                     </w:t>
      </w:r>
    </w:p>
    <w:p>
      <w:r>
        <w:t>ГҮЙЦЭТГЭГЧ Щ                                            .             ........./Л. Манд аа/           </w:t>
      </w:r>
    </w:p>
    <w:p>
      <w:r>
        <w:t>......................../Б^тяд/                 УТАС: 95660809, 96669050                              </w:t>
      </w:r>
    </w:p>
    <w:p>
      <w:r>
        <w:t>УТАС: 88822284                                  ХАЯГ: Улаанбаатар хот, Баянзүрх                       </w:t>
      </w:r>
    </w:p>
    <w:p>
      <w:r>
        <w:t>               Lg--. &lt; / / ---                  дүүрэг 26 хороо 906-41 тоот                           </w:t>
      </w:r>
    </w:p>
    <w:p>
      <w:r>
        <w:t>•               - -- • ---* •---            -•                                                        </w:t>
      </w:r>
    </w:p>
    <w:p>
      <w:r>
        <w:t>АЗДТГ-ын ХБТХОяйзтн мэргэжилтэн                                                                       </w:t>
      </w:r>
    </w:p>
    <w:p>
      <w:r>
        <w:t>....... /М.Ганчимэг/                                                                                  </w:t>
      </w:r>
    </w:p>
    <w:p>
      <w:r>
        <w:t>Утас: ^00138^1                                                                                        </w:t>
      </w:r>
    </w:p>
    <w:p>
      <w:r>
        <w:t>Утас: 70592895                                                                                        </w:t>
      </w:r>
    </w:p>
    <w:p>
      <w:r>
        <w:t>Дундговь аймаг, Нутгийн захиргааны ордон                                                              </w:t>
      </w:r>
    </w:p>
    <w:p>
      <w:r>
        <w:t>Аймгийн Засагдаргын тамгын газар                                                                      </w:t>
      </w:r>
    </w:p>
    <w:p>
      <w:r>
        <w:t> </w:t>
      </w:r>
    </w:p>
  </w:body>
</w:document>
</file>

<file path=word/_document.xml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3D9C" w14:textId="77777777" w:rsidR="000448CE" w:rsidRDefault="000448CE" w:rsidP="00AE4B93">
      <w:pPr>
        <w:spacing w:after="0" w:line="240" w:lineRule="auto"/>
      </w:pPr>
      <w:r>
        <w:separator/>
      </w:r>
    </w:p>
  </w:endnote>
  <w:endnote w:type="continuationSeparator" w:id="0">
    <w:p w14:paraId="05AEF10C" w14:textId="77777777" w:rsidR="000448CE" w:rsidRDefault="000448CE" w:rsidP="00AE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3CFC" w14:textId="77777777" w:rsidR="00AE4B93" w:rsidRDefault="00AE4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1FB4" w14:textId="77777777" w:rsidR="00AE4B93" w:rsidRDefault="00AE4B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D83F" w14:textId="77777777" w:rsidR="00AE4B93" w:rsidRDefault="00AE4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E9DB" w14:textId="77777777" w:rsidR="000448CE" w:rsidRDefault="000448CE" w:rsidP="00AE4B93">
      <w:pPr>
        <w:spacing w:after="0" w:line="240" w:lineRule="auto"/>
      </w:pPr>
      <w:r>
        <w:separator/>
      </w:r>
    </w:p>
  </w:footnote>
  <w:footnote w:type="continuationSeparator" w:id="0">
    <w:p w14:paraId="22274083" w14:textId="77777777" w:rsidR="000448CE" w:rsidRDefault="000448CE" w:rsidP="00AE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7D45" w14:textId="200EBEEF" w:rsidR="00AE4B93" w:rsidRDefault="000448CE">
    <w:pPr>
      <w:pStyle w:val="Header"/>
    </w:pPr>
    <w:r>
      <w:rPr>
        <w:noProof/>
      </w:rPr>
      <w:pict w14:anchorId="42AA73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4" o:spid="_x0000_s2051" type="#_x0000_t136" style="position:absolute;margin-left:0;margin-top:0;width:577.35pt;height:82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8353" w14:textId="203989EC" w:rsidR="00AE4B93" w:rsidRDefault="000448CE">
    <w:pPr>
      <w:pStyle w:val="Header"/>
    </w:pPr>
    <w:r>
      <w:rPr>
        <w:noProof/>
      </w:rPr>
      <w:pict w14:anchorId="004989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5" o:spid="_x0000_s2052" type="#_x0000_t136" style="position:absolute;margin-left:0;margin-top:0;width:577.35pt;height:82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1324" w14:textId="0EC56CF3" w:rsidR="00AE4B93" w:rsidRDefault="000448CE">
    <w:pPr>
      <w:pStyle w:val="Header"/>
    </w:pPr>
    <w:r>
      <w:rPr>
        <w:noProof/>
      </w:rPr>
      <w:pict w14:anchorId="12A2E8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3" o:spid="_x0000_s2050" type="#_x0000_t136" style="position:absolute;margin-left:0;margin-top:0;width:577.35pt;height:82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93"/>
    <w:rsid w:val="000448CE"/>
    <w:rsid w:val="008E3040"/>
    <w:rsid w:val="00AE4B93"/>
    <w:rsid w:val="00B1484F"/>
    <w:rsid w:val="00D40D28"/>
    <w:rsid w:val="00FA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C4321BF"/>
  <w15:chartTrackingRefBased/>
  <w15:docId w15:val="{51873CE1-FC42-47B0-A714-10A72F7C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48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B93"/>
  </w:style>
  <w:style w:type="paragraph" w:styleId="Footer">
    <w:name w:val="footer"/>
    <w:basedOn w:val="Normal"/>
    <w:link w:val="FooterChar"/>
    <w:uiPriority w:val="99"/>
    <w:unhideWhenUsed/>
    <w:rsid w:val="00AE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B93"/>
  </w:style>
  <w:style w:type="character" w:customStyle="1" w:styleId="Heading1Char">
    <w:name w:val="Heading 1 Char"/>
    <w:basedOn w:val="DefaultParagraphFont"/>
    <w:link w:val="Heading1"/>
    <w:uiPriority w:val="9"/>
    <w:rsid w:val="00B148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148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90435-2972-4FE7-9C6D-D6DFCBA0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iltodgeree</dc:creator>
  <cp:keywords/>
  <dc:description/>
  <cp:lastModifiedBy>MN-PWWM</cp:lastModifiedBy>
  <cp:revision>2</cp:revision>
  <dcterms:created xsi:type="dcterms:W3CDTF">2021-08-18T11:51:00Z</dcterms:created>
  <dcterms:modified xsi:type="dcterms:W3CDTF">2021-08-18T11:55:00Z</dcterms:modified>
</cp:coreProperties>
</file>